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57A" w:rsidRDefault="00DB557A" w:rsidP="00DB557A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B557A">
        <w:rPr>
          <w:rFonts w:ascii="Times New Roman" w:hAnsi="Times New Roman" w:cs="Times New Roman"/>
          <w:b/>
          <w:sz w:val="28"/>
          <w:szCs w:val="28"/>
          <w:lang w:val="uk-UA"/>
        </w:rPr>
        <w:t>Лабораторна робота 1</w:t>
      </w:r>
    </w:p>
    <w:p w:rsidR="00DB557A" w:rsidRPr="00DB557A" w:rsidRDefault="00DB557A" w:rsidP="00DB557A">
      <w:pPr>
        <w:pStyle w:val="a3"/>
        <w:spacing w:line="360" w:lineRule="auto"/>
        <w:ind w:left="851" w:hanging="141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B557A">
        <w:rPr>
          <w:rFonts w:ascii="Times New Roman" w:hAnsi="Times New Roman" w:cs="Times New Roman"/>
          <w:sz w:val="28"/>
          <w:szCs w:val="28"/>
          <w:lang w:val="uk-UA"/>
        </w:rPr>
        <w:t xml:space="preserve">КОМПОНУВАННЯ КАБІНИ ЕКІПАЖУ, </w:t>
      </w:r>
      <w:r w:rsidRPr="00DB557A">
        <w:rPr>
          <w:rFonts w:ascii="Times New Roman" w:hAnsi="Times New Roman" w:cs="Times New Roman"/>
          <w:sz w:val="28"/>
          <w:szCs w:val="28"/>
        </w:rPr>
        <w:t xml:space="preserve">ПРИЛАДОВИХ 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 xml:space="preserve">ДОШОК, </w:t>
      </w:r>
      <w:r w:rsidRPr="00DB557A">
        <w:rPr>
          <w:rFonts w:ascii="Times New Roman" w:hAnsi="Times New Roman" w:cs="Times New Roman"/>
          <w:sz w:val="28"/>
          <w:szCs w:val="28"/>
        </w:rPr>
        <w:t xml:space="preserve">ПАНЕЛЕЙ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DB557A">
        <w:rPr>
          <w:rFonts w:ascii="Times New Roman" w:hAnsi="Times New Roman" w:cs="Times New Roman"/>
          <w:sz w:val="28"/>
          <w:szCs w:val="28"/>
        </w:rPr>
        <w:t>ТА ПУЛЬТ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B557A">
        <w:rPr>
          <w:rFonts w:ascii="Times New Roman" w:hAnsi="Times New Roman" w:cs="Times New Roman"/>
          <w:sz w:val="28"/>
          <w:szCs w:val="28"/>
        </w:rPr>
        <w:t>В КЕРУВАННЯ РЕГ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B557A">
        <w:rPr>
          <w:rFonts w:ascii="Times New Roman" w:hAnsi="Times New Roman" w:cs="Times New Roman"/>
          <w:sz w:val="28"/>
          <w:szCs w:val="28"/>
        </w:rPr>
        <w:t>ОНАЛЬНОГО Л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B557A">
        <w:rPr>
          <w:rFonts w:ascii="Times New Roman" w:hAnsi="Times New Roman" w:cs="Times New Roman"/>
          <w:sz w:val="28"/>
          <w:szCs w:val="28"/>
        </w:rPr>
        <w:t>ТАКА</w:t>
      </w:r>
    </w:p>
    <w:p w:rsidR="00DB557A" w:rsidRPr="00DB557A" w:rsidRDefault="00DB557A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B557A" w:rsidRPr="00DB557A" w:rsidRDefault="00DB557A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Pr="00DB557A">
        <w:rPr>
          <w:rFonts w:ascii="Times New Roman" w:hAnsi="Times New Roman" w:cs="Times New Roman"/>
          <w:b/>
          <w:sz w:val="28"/>
          <w:szCs w:val="28"/>
          <w:lang w:val="uk-UA"/>
        </w:rPr>
        <w:t>Мета лабораторної роботи</w:t>
      </w:r>
    </w:p>
    <w:p w:rsidR="00DB557A" w:rsidRPr="00DB557A" w:rsidRDefault="00DB557A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1.1.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>Ознайомлення з особливостями компонування та обладнанням кабіни екіпажу регіонального літака.</w:t>
      </w:r>
    </w:p>
    <w:p w:rsidR="00DB557A" w:rsidRPr="00DB557A" w:rsidRDefault="00DB557A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1.2.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 xml:space="preserve">Отримання знань зі складу  та схеми розташування  приладових </w:t>
      </w:r>
      <w:proofErr w:type="spellStart"/>
      <w:r w:rsidRPr="00DB557A">
        <w:rPr>
          <w:rFonts w:ascii="Times New Roman" w:hAnsi="Times New Roman" w:cs="Times New Roman"/>
          <w:sz w:val="28"/>
          <w:szCs w:val="28"/>
          <w:lang w:val="uk-UA"/>
        </w:rPr>
        <w:t>дошок</w:t>
      </w:r>
      <w:proofErr w:type="spellEnd"/>
      <w:r w:rsidRPr="00DB557A">
        <w:rPr>
          <w:rFonts w:ascii="Times New Roman" w:hAnsi="Times New Roman" w:cs="Times New Roman"/>
          <w:sz w:val="28"/>
          <w:szCs w:val="28"/>
          <w:lang w:val="uk-UA"/>
        </w:rPr>
        <w:t>, панелей та пультів керування регіонального літака.</w:t>
      </w:r>
    </w:p>
    <w:p w:rsidR="00DB557A" w:rsidRPr="00DB557A" w:rsidRDefault="00DB557A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557A">
        <w:rPr>
          <w:rFonts w:ascii="Times New Roman" w:hAnsi="Times New Roman" w:cs="Times New Roman"/>
          <w:sz w:val="28"/>
          <w:szCs w:val="28"/>
          <w:lang w:val="uk-UA"/>
        </w:rPr>
        <w:t>1.3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>Придбання навичок зчитування інформації, що відтворюється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командно-пілотажним індикатором, багато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>функціональним індикатором, комплексним індикатором систем і сигналізації, пілотажним приладом комбінованим резервним, навігаційно-посадочним індикатором та ав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>агоризонтом.</w:t>
      </w:r>
    </w:p>
    <w:p w:rsidR="00B23ABE" w:rsidRPr="00DB557A" w:rsidRDefault="00DB557A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color w:val="FFFFFF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1.4.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>Придбання навичок роботи з комплексним пультом керування радіотехнічними системами, пультом керування автоматичною системою керування, пультом керування індикацією та часами авіаційними малогабаритними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B557A" w:rsidRDefault="00763AD7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Звіт</w:t>
      </w:r>
    </w:p>
    <w:p w:rsidR="00DB557A" w:rsidRPr="00763AD7" w:rsidRDefault="00763AD7" w:rsidP="00E129ED">
      <w:pPr>
        <w:pStyle w:val="a3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63AD7">
        <w:rPr>
          <w:rFonts w:ascii="Times New Roman" w:hAnsi="Times New Roman" w:cs="Times New Roman"/>
          <w:b/>
          <w:sz w:val="28"/>
          <w:szCs w:val="28"/>
          <w:lang w:val="uk-UA"/>
        </w:rPr>
        <w:t>Часы</w:t>
      </w:r>
      <w:proofErr w:type="spellEnd"/>
      <w:r w:rsidRPr="00763AD7">
        <w:rPr>
          <w:rFonts w:ascii="Times New Roman" w:hAnsi="Times New Roman" w:cs="Times New Roman"/>
          <w:b/>
          <w:sz w:val="28"/>
          <w:szCs w:val="28"/>
        </w:rPr>
        <w:t xml:space="preserve"> авиационные малогабаритные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Часы авиационные м</w:t>
      </w:r>
      <w:r w:rsidR="00763AD7">
        <w:rPr>
          <w:rFonts w:ascii="Times New Roman" w:hAnsi="Times New Roman" w:cs="Times New Roman"/>
          <w:sz w:val="28"/>
          <w:szCs w:val="28"/>
        </w:rPr>
        <w:t xml:space="preserve">алогабаритные ЧАМ </w:t>
      </w:r>
      <w:r w:rsidRPr="00354DD2">
        <w:rPr>
          <w:rFonts w:ascii="Times New Roman" w:hAnsi="Times New Roman" w:cs="Times New Roman"/>
          <w:sz w:val="28"/>
          <w:szCs w:val="28"/>
        </w:rPr>
        <w:t>(</w:t>
      </w:r>
      <w:r w:rsidR="00763AD7">
        <w:rPr>
          <w:rFonts w:ascii="Times New Roman" w:hAnsi="Times New Roman" w:cs="Times New Roman"/>
          <w:sz w:val="28"/>
          <w:szCs w:val="28"/>
        </w:rPr>
        <w:t>рис.</w:t>
      </w:r>
      <w:r w:rsidRPr="00763AD7">
        <w:rPr>
          <w:rFonts w:ascii="Times New Roman" w:hAnsi="Times New Roman" w:cs="Times New Roman"/>
          <w:sz w:val="28"/>
          <w:szCs w:val="28"/>
        </w:rPr>
        <w:t>1</w:t>
      </w:r>
      <w:r w:rsidRPr="00354DD2">
        <w:rPr>
          <w:rFonts w:ascii="Times New Roman" w:hAnsi="Times New Roman" w:cs="Times New Roman"/>
          <w:sz w:val="28"/>
          <w:szCs w:val="28"/>
        </w:rPr>
        <w:t>) предназначены для показания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 w:rsidRPr="00354DD2">
        <w:rPr>
          <w:rFonts w:ascii="Times New Roman" w:hAnsi="Times New Roman" w:cs="Times New Roman"/>
          <w:sz w:val="28"/>
          <w:szCs w:val="28"/>
        </w:rPr>
        <w:t>текущего времени (ТВ) в часах, минутах и секундах, измерения времени полета (ВП) в часах и</w:t>
      </w:r>
      <w:r w:rsidR="00E07C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4DD2">
        <w:rPr>
          <w:rFonts w:ascii="Times New Roman" w:hAnsi="Times New Roman" w:cs="Times New Roman"/>
          <w:sz w:val="28"/>
          <w:szCs w:val="28"/>
        </w:rPr>
        <w:t>минутах, измерения в минутах и секундах коротких промежутков времени до одного часа.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Изделие представляет собой механические часы, состоящие из следующих составных механизмов: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– текущего времени (ТВ);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– времени полета (ВП);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– секундомера (</w:t>
      </w:r>
      <w:proofErr w:type="gramStart"/>
      <w:r w:rsidRPr="00354DD2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354DD2">
        <w:rPr>
          <w:rFonts w:ascii="Times New Roman" w:hAnsi="Times New Roman" w:cs="Times New Roman"/>
          <w:sz w:val="28"/>
          <w:szCs w:val="28"/>
        </w:rPr>
        <w:t>).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 xml:space="preserve">Механизмы ВП и </w:t>
      </w:r>
      <w:proofErr w:type="gramStart"/>
      <w:r w:rsidRPr="00354DD2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354DD2">
        <w:rPr>
          <w:rFonts w:ascii="Times New Roman" w:hAnsi="Times New Roman" w:cs="Times New Roman"/>
          <w:sz w:val="28"/>
          <w:szCs w:val="28"/>
        </w:rPr>
        <w:t xml:space="preserve"> могут включаться и выключаться, а также работать порознь или одновременно,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 w:rsidRPr="00354DD2">
        <w:rPr>
          <w:rFonts w:ascii="Times New Roman" w:hAnsi="Times New Roman" w:cs="Times New Roman"/>
          <w:sz w:val="28"/>
          <w:szCs w:val="28"/>
        </w:rPr>
        <w:t>при условии работы механизма ТВ.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На лицевой части изделия расположены: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– циферблат, который имеет шкалу 2, разделенную на двенадцать часовых и шестьдесят минутных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 w:rsidRPr="00354DD2">
        <w:rPr>
          <w:rFonts w:ascii="Times New Roman" w:hAnsi="Times New Roman" w:cs="Times New Roman"/>
          <w:sz w:val="28"/>
          <w:szCs w:val="28"/>
        </w:rPr>
        <w:t>делений для отсчета текущего времени (в часах и минутах) и секундомера (в секундах).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Справа на поле циферблата расположена шкала секундной стрелки текущего времени 4, а слева –</w:t>
      </w:r>
      <w:r w:rsidR="00354D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4DD2">
        <w:rPr>
          <w:rFonts w:ascii="Times New Roman" w:hAnsi="Times New Roman" w:cs="Times New Roman"/>
          <w:sz w:val="28"/>
          <w:szCs w:val="28"/>
        </w:rPr>
        <w:t>шкала времени полета 8 для отсчета времени в часах и минутах. На поле шкалы времени полета</w:t>
      </w:r>
      <w:r w:rsidR="00354D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4DD2">
        <w:rPr>
          <w:rFonts w:ascii="Times New Roman" w:hAnsi="Times New Roman" w:cs="Times New Roman"/>
          <w:sz w:val="28"/>
          <w:szCs w:val="28"/>
        </w:rPr>
        <w:t xml:space="preserve">имеется окно </w:t>
      </w:r>
      <w:proofErr w:type="gramStart"/>
      <w:r w:rsidRPr="00354DD2">
        <w:rPr>
          <w:rFonts w:ascii="Times New Roman" w:hAnsi="Times New Roman" w:cs="Times New Roman"/>
          <w:sz w:val="28"/>
          <w:szCs w:val="28"/>
        </w:rPr>
        <w:t>указателя положения механизма времени полета</w:t>
      </w:r>
      <w:proofErr w:type="gramEnd"/>
      <w:r w:rsidRPr="00354DD2">
        <w:rPr>
          <w:rFonts w:ascii="Times New Roman" w:hAnsi="Times New Roman" w:cs="Times New Roman"/>
          <w:sz w:val="28"/>
          <w:szCs w:val="28"/>
        </w:rPr>
        <w:t xml:space="preserve"> 9.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Управление часами осуществляется двумя ручками: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– ручка "ВРЕМЯ ПОЛЕТА, ВРЕМЯ" 7 предназначена для завода пружины и перевода стрелок ТВ 1,для пуска, останова и возврата на нуль стрелок механизма ВП;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– ручка "СЕКУНДОМЕР (ПУСК) 5 предназначена для пуска и останова часов, пуска, останова и</w:t>
      </w:r>
      <w:r w:rsidR="00B7445F">
        <w:rPr>
          <w:rFonts w:ascii="Times New Roman" w:hAnsi="Times New Roman" w:cs="Times New Roman"/>
          <w:sz w:val="28"/>
          <w:szCs w:val="28"/>
        </w:rPr>
        <w:t xml:space="preserve"> </w:t>
      </w:r>
      <w:r w:rsidRPr="00354DD2">
        <w:rPr>
          <w:rFonts w:ascii="Times New Roman" w:hAnsi="Times New Roman" w:cs="Times New Roman"/>
          <w:sz w:val="28"/>
          <w:szCs w:val="28"/>
        </w:rPr>
        <w:t>возврата на нуль стрелок секундомера 6.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>Для освещения циферблата белым светом изделие имеет встроенный подсвет с применением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DD2">
        <w:rPr>
          <w:rFonts w:ascii="Times New Roman" w:hAnsi="Times New Roman" w:cs="Times New Roman"/>
          <w:sz w:val="28"/>
          <w:szCs w:val="28"/>
        </w:rPr>
        <w:t>светоклина</w:t>
      </w:r>
      <w:proofErr w:type="spellEnd"/>
      <w:r w:rsidRPr="00354DD2">
        <w:rPr>
          <w:rFonts w:ascii="Times New Roman" w:hAnsi="Times New Roman" w:cs="Times New Roman"/>
          <w:sz w:val="28"/>
          <w:szCs w:val="28"/>
        </w:rPr>
        <w:t>.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lastRenderedPageBreak/>
        <w:t>На тыльной части изделия имеется вилка электрического разъема для подвода электропитания и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 w:rsidRPr="00354DD2">
        <w:rPr>
          <w:rFonts w:ascii="Times New Roman" w:hAnsi="Times New Roman" w:cs="Times New Roman"/>
          <w:sz w:val="28"/>
          <w:szCs w:val="28"/>
        </w:rPr>
        <w:t>отверстие, закрытое винтом, для регулировки точности хода.</w:t>
      </w:r>
    </w:p>
    <w:p w:rsidR="00DB557A" w:rsidRPr="00354DD2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DD2">
        <w:rPr>
          <w:rFonts w:ascii="Times New Roman" w:hAnsi="Times New Roman" w:cs="Times New Roman"/>
          <w:sz w:val="28"/>
          <w:szCs w:val="28"/>
        </w:rPr>
        <w:t xml:space="preserve">Изделия установлены на левой и правой дополнительных </w:t>
      </w:r>
      <w:proofErr w:type="gramStart"/>
      <w:r w:rsidRPr="00354DD2">
        <w:rPr>
          <w:rFonts w:ascii="Times New Roman" w:hAnsi="Times New Roman" w:cs="Times New Roman"/>
          <w:sz w:val="28"/>
          <w:szCs w:val="28"/>
        </w:rPr>
        <w:t>панелях</w:t>
      </w:r>
      <w:proofErr w:type="gramEnd"/>
      <w:r w:rsidRPr="00354DD2">
        <w:rPr>
          <w:rFonts w:ascii="Times New Roman" w:hAnsi="Times New Roman" w:cs="Times New Roman"/>
          <w:sz w:val="28"/>
          <w:szCs w:val="28"/>
        </w:rPr>
        <w:t xml:space="preserve"> приборной доски пилотов.</w:t>
      </w:r>
    </w:p>
    <w:p w:rsidR="00DB557A" w:rsidRDefault="00763AD7" w:rsidP="00763AD7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97033" cy="4320000"/>
            <wp:effectExtent l="19050" t="0" r="8267" b="0"/>
            <wp:docPr id="2" name="Рисунок 1" descr="часы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асы.t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97033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AB5" w:rsidRDefault="00763AD7" w:rsidP="00E20AB5">
      <w:pPr>
        <w:pStyle w:val="a3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63AD7">
        <w:rPr>
          <w:rFonts w:ascii="Times New Roman" w:hAnsi="Times New Roman" w:cs="Times New Roman"/>
          <w:sz w:val="28"/>
          <w:szCs w:val="28"/>
        </w:rPr>
        <w:t>Рис.1 Часы авиационные малогабаритные:</w:t>
      </w:r>
    </w:p>
    <w:p w:rsidR="00354DD2" w:rsidRPr="00763AD7" w:rsidRDefault="00E20AB5" w:rsidP="00E20AB5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</w:t>
      </w:r>
      <w:r w:rsidR="00763AD7">
        <w:rPr>
          <w:rFonts w:ascii="Times New Roman" w:hAnsi="Times New Roman" w:cs="Times New Roman"/>
          <w:sz w:val="28"/>
          <w:szCs w:val="28"/>
        </w:rPr>
        <w:t xml:space="preserve">стрелки часовая и минутная </w:t>
      </w:r>
      <w:r w:rsidR="00354DD2" w:rsidRPr="00763AD7">
        <w:rPr>
          <w:rFonts w:ascii="Times New Roman" w:hAnsi="Times New Roman" w:cs="Times New Roman"/>
          <w:sz w:val="28"/>
          <w:szCs w:val="28"/>
        </w:rPr>
        <w:t>текущего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 w:rsidR="00354DD2" w:rsidRPr="00763AD7">
        <w:rPr>
          <w:rFonts w:ascii="Times New Roman" w:hAnsi="Times New Roman" w:cs="Times New Roman"/>
          <w:sz w:val="28"/>
          <w:szCs w:val="28"/>
        </w:rPr>
        <w:t>времени</w:t>
      </w:r>
      <w:r w:rsidRPr="00E20AB5">
        <w:rPr>
          <w:rFonts w:ascii="Times New Roman" w:hAnsi="Times New Roman" w:cs="Times New Roman"/>
          <w:sz w:val="28"/>
          <w:szCs w:val="28"/>
        </w:rPr>
        <w:t>;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</w:t>
      </w:r>
      <w:r w:rsidR="00354DD2" w:rsidRPr="00763AD7">
        <w:rPr>
          <w:rFonts w:ascii="Times New Roman" w:hAnsi="Times New Roman" w:cs="Times New Roman"/>
          <w:sz w:val="28"/>
          <w:szCs w:val="28"/>
        </w:rPr>
        <w:t>шкала текущего времени и секундомера</w:t>
      </w:r>
      <w:r w:rsidRPr="00E20AB5">
        <w:rPr>
          <w:rFonts w:ascii="Times New Roman" w:hAnsi="Times New Roman" w:cs="Times New Roman"/>
          <w:sz w:val="28"/>
          <w:szCs w:val="28"/>
        </w:rPr>
        <w:t>;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3-</w:t>
      </w:r>
      <w:r w:rsidR="00354DD2" w:rsidRPr="00763AD7">
        <w:rPr>
          <w:rFonts w:ascii="Times New Roman" w:hAnsi="Times New Roman" w:cs="Times New Roman"/>
          <w:sz w:val="28"/>
          <w:szCs w:val="28"/>
        </w:rPr>
        <w:t>стрелка секундная текущего времени</w:t>
      </w:r>
      <w:r w:rsidRPr="00E20AB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4-</w:t>
      </w:r>
      <w:r w:rsidR="00354DD2" w:rsidRPr="00763AD7">
        <w:rPr>
          <w:rFonts w:ascii="Times New Roman" w:hAnsi="Times New Roman" w:cs="Times New Roman"/>
          <w:sz w:val="28"/>
          <w:szCs w:val="28"/>
        </w:rPr>
        <w:t xml:space="preserve"> шкала секундной стрелки текущего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3AD7">
        <w:rPr>
          <w:rFonts w:ascii="Times New Roman" w:hAnsi="Times New Roman" w:cs="Times New Roman"/>
          <w:sz w:val="28"/>
          <w:szCs w:val="28"/>
        </w:rPr>
        <w:t>в</w:t>
      </w:r>
      <w:r w:rsidR="00354DD2" w:rsidRPr="00763AD7">
        <w:rPr>
          <w:rFonts w:ascii="Times New Roman" w:hAnsi="Times New Roman" w:cs="Times New Roman"/>
          <w:sz w:val="28"/>
          <w:szCs w:val="28"/>
        </w:rPr>
        <w:t>ремени</w:t>
      </w:r>
      <w:r w:rsidRPr="00E20AB5">
        <w:rPr>
          <w:rFonts w:ascii="Times New Roman" w:hAnsi="Times New Roman" w:cs="Times New Roman"/>
          <w:sz w:val="28"/>
          <w:szCs w:val="28"/>
        </w:rPr>
        <w:t>;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5-</w:t>
      </w:r>
      <w:r w:rsidR="00354DD2" w:rsidRPr="00763AD7">
        <w:rPr>
          <w:rFonts w:ascii="Times New Roman" w:hAnsi="Times New Roman" w:cs="Times New Roman"/>
          <w:sz w:val="28"/>
          <w:szCs w:val="28"/>
        </w:rPr>
        <w:t>ручка "СЕКУНДОМЕР (ПУСК)"</w:t>
      </w:r>
      <w:r w:rsidRPr="00E20AB5">
        <w:rPr>
          <w:rFonts w:ascii="Times New Roman" w:hAnsi="Times New Roman" w:cs="Times New Roman"/>
          <w:sz w:val="28"/>
          <w:szCs w:val="28"/>
        </w:rPr>
        <w:t>;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6-</w:t>
      </w:r>
      <w:r w:rsidR="00354DD2" w:rsidRPr="00763AD7">
        <w:rPr>
          <w:rFonts w:ascii="Times New Roman" w:hAnsi="Times New Roman" w:cs="Times New Roman"/>
          <w:sz w:val="28"/>
          <w:szCs w:val="28"/>
        </w:rPr>
        <w:t>стрелки секундомера</w:t>
      </w:r>
      <w:r w:rsidRPr="00E20AB5">
        <w:rPr>
          <w:rFonts w:ascii="Times New Roman" w:hAnsi="Times New Roman" w:cs="Times New Roman"/>
          <w:sz w:val="28"/>
          <w:szCs w:val="28"/>
        </w:rPr>
        <w:t>;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7-</w:t>
      </w:r>
      <w:r w:rsidR="00354DD2" w:rsidRPr="00763AD7">
        <w:rPr>
          <w:rFonts w:ascii="Times New Roman" w:hAnsi="Times New Roman" w:cs="Times New Roman"/>
          <w:sz w:val="28"/>
          <w:szCs w:val="28"/>
        </w:rPr>
        <w:t>ручка "ВРЕМЯ ПОЛЕТА, ВРЕМЯ"</w:t>
      </w:r>
      <w:r w:rsidRPr="00E20AB5">
        <w:rPr>
          <w:rFonts w:ascii="Times New Roman" w:hAnsi="Times New Roman" w:cs="Times New Roman"/>
          <w:sz w:val="28"/>
          <w:szCs w:val="28"/>
        </w:rPr>
        <w:t>;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8-</w:t>
      </w:r>
      <w:r w:rsidR="00354DD2" w:rsidRPr="00763AD7">
        <w:rPr>
          <w:rFonts w:ascii="Times New Roman" w:hAnsi="Times New Roman" w:cs="Times New Roman"/>
          <w:sz w:val="28"/>
          <w:szCs w:val="28"/>
        </w:rPr>
        <w:t>шкала времени полета</w:t>
      </w:r>
      <w:r w:rsidRPr="00E20AB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9-</w:t>
      </w:r>
      <w:r w:rsidR="00763AD7">
        <w:rPr>
          <w:rFonts w:ascii="Times New Roman" w:hAnsi="Times New Roman" w:cs="Times New Roman"/>
          <w:sz w:val="28"/>
          <w:szCs w:val="28"/>
        </w:rPr>
        <w:t xml:space="preserve">окно </w:t>
      </w:r>
      <w:r w:rsidR="00354DD2" w:rsidRPr="00763AD7">
        <w:rPr>
          <w:rFonts w:ascii="Times New Roman" w:hAnsi="Times New Roman" w:cs="Times New Roman"/>
          <w:sz w:val="28"/>
          <w:szCs w:val="28"/>
        </w:rPr>
        <w:t>указателя положения механизма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 w:rsidR="00354DD2" w:rsidRPr="00763AD7">
        <w:rPr>
          <w:rFonts w:ascii="Times New Roman" w:hAnsi="Times New Roman" w:cs="Times New Roman"/>
          <w:sz w:val="28"/>
          <w:szCs w:val="28"/>
        </w:rPr>
        <w:t>времени полета</w:t>
      </w:r>
      <w:r w:rsidRPr="00E20AB5">
        <w:rPr>
          <w:rFonts w:ascii="Times New Roman" w:hAnsi="Times New Roman" w:cs="Times New Roman"/>
          <w:sz w:val="28"/>
          <w:szCs w:val="28"/>
        </w:rPr>
        <w:t>;</w:t>
      </w:r>
      <w:r w:rsidR="0076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10-</w:t>
      </w:r>
      <w:r w:rsidR="00354DD2" w:rsidRPr="00763AD7">
        <w:rPr>
          <w:rFonts w:ascii="Times New Roman" w:hAnsi="Times New Roman" w:cs="Times New Roman"/>
          <w:sz w:val="28"/>
          <w:szCs w:val="28"/>
        </w:rPr>
        <w:t>стрелки времени полета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557A" w:rsidRDefault="00DB557A" w:rsidP="00763AD7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B557A" w:rsidRDefault="00DB557A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B557A" w:rsidRDefault="00DB557A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B557A" w:rsidRDefault="00DB557A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7F5F" w:rsidRDefault="00DF7F5F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B557A" w:rsidRDefault="00DB557A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129ED" w:rsidRPr="00E129ED" w:rsidRDefault="00E129ED" w:rsidP="00E129ED">
      <w:pPr>
        <w:pStyle w:val="a3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9ED">
        <w:rPr>
          <w:rFonts w:ascii="Times New Roman" w:hAnsi="Times New Roman" w:cs="Times New Roman"/>
          <w:b/>
          <w:sz w:val="28"/>
          <w:szCs w:val="28"/>
        </w:rPr>
        <w:lastRenderedPageBreak/>
        <w:t>Совмещенный комплексно-пилотажный индикатор и комплексный индикатор навигационной обстановки (КПИ)</w:t>
      </w:r>
    </w:p>
    <w:p w:rsidR="00F23ABB" w:rsidRPr="00E129ED" w:rsidRDefault="00F23ABB" w:rsidP="00E129ED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9ED">
        <w:rPr>
          <w:rFonts w:ascii="Times New Roman" w:hAnsi="Times New Roman" w:cs="Times New Roman"/>
          <w:sz w:val="28"/>
          <w:szCs w:val="28"/>
        </w:rPr>
        <w:t>Совмещенный комплексно-пилотажный индикатор и комплексный индикатор навигационной</w:t>
      </w:r>
      <w:r w:rsidR="00E129ED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обстановки (КПИ) предназначен для выдачи информации о пространственном положении самолета</w:t>
      </w:r>
      <w:r w:rsidR="00E129ED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 xml:space="preserve">(текущем крене, </w:t>
      </w:r>
      <w:proofErr w:type="spellStart"/>
      <w:r w:rsidRPr="00E129ED">
        <w:rPr>
          <w:rFonts w:ascii="Times New Roman" w:hAnsi="Times New Roman" w:cs="Times New Roman"/>
          <w:sz w:val="28"/>
          <w:szCs w:val="28"/>
        </w:rPr>
        <w:t>тангаже</w:t>
      </w:r>
      <w:proofErr w:type="spellEnd"/>
      <w:r w:rsidRPr="00E129ED">
        <w:rPr>
          <w:rFonts w:ascii="Times New Roman" w:hAnsi="Times New Roman" w:cs="Times New Roman"/>
          <w:sz w:val="28"/>
          <w:szCs w:val="28"/>
        </w:rPr>
        <w:t>, курсе), о приборной и вертикальной скоростях, барометрической и</w:t>
      </w:r>
      <w:r w:rsidR="00E129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29ED">
        <w:rPr>
          <w:rFonts w:ascii="Times New Roman" w:hAnsi="Times New Roman" w:cs="Times New Roman"/>
          <w:sz w:val="28"/>
          <w:szCs w:val="28"/>
        </w:rPr>
        <w:t>радиовысоте</w:t>
      </w:r>
      <w:proofErr w:type="spellEnd"/>
      <w:r w:rsidRPr="00E129ED">
        <w:rPr>
          <w:rFonts w:ascii="Times New Roman" w:hAnsi="Times New Roman" w:cs="Times New Roman"/>
          <w:sz w:val="28"/>
          <w:szCs w:val="28"/>
        </w:rPr>
        <w:t>, о режимах работы САУ, об окружающей воздушной обстановке от TCAS, аварийной и</w:t>
      </w:r>
      <w:r w:rsidR="00E129ED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предупреждающей сигнализации, связанной с пилотированием.</w:t>
      </w:r>
      <w:proofErr w:type="gramEnd"/>
    </w:p>
    <w:p w:rsidR="00E129ED" w:rsidRPr="00E129ED" w:rsidRDefault="00F23ABB" w:rsidP="00E129ED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 xml:space="preserve">Кадр КПИ условно разбит на две </w:t>
      </w:r>
      <w:r w:rsidR="00E129ED">
        <w:rPr>
          <w:rFonts w:ascii="Times New Roman" w:hAnsi="Times New Roman" w:cs="Times New Roman"/>
          <w:sz w:val="28"/>
          <w:szCs w:val="28"/>
        </w:rPr>
        <w:t xml:space="preserve">зоны: верхняя половина экрана </w:t>
      </w:r>
      <w:proofErr w:type="gramStart"/>
      <w:r w:rsidR="00E129ED">
        <w:rPr>
          <w:rFonts w:ascii="Times New Roman" w:hAnsi="Times New Roman" w:cs="Times New Roman"/>
          <w:sz w:val="28"/>
          <w:szCs w:val="28"/>
        </w:rPr>
        <w:t>-</w:t>
      </w:r>
      <w:r w:rsidRPr="00E129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129ED">
        <w:rPr>
          <w:rFonts w:ascii="Times New Roman" w:hAnsi="Times New Roman" w:cs="Times New Roman"/>
          <w:sz w:val="28"/>
          <w:szCs w:val="28"/>
        </w:rPr>
        <w:t>илотажная,</w:t>
      </w:r>
      <w:r w:rsidR="00E129ED">
        <w:rPr>
          <w:rFonts w:ascii="Times New Roman" w:hAnsi="Times New Roman" w:cs="Times New Roman"/>
          <w:sz w:val="28"/>
          <w:szCs w:val="28"/>
        </w:rPr>
        <w:t xml:space="preserve"> нижняя половина - </w:t>
      </w:r>
      <w:r w:rsidRPr="00E129ED">
        <w:rPr>
          <w:rFonts w:ascii="Times New Roman" w:hAnsi="Times New Roman" w:cs="Times New Roman"/>
          <w:sz w:val="28"/>
          <w:szCs w:val="28"/>
        </w:rPr>
        <w:t>навигационная.</w:t>
      </w:r>
      <w:r w:rsidR="00E129ED" w:rsidRPr="00E129ED">
        <w:rPr>
          <w:rFonts w:ascii="Times New Roman" w:hAnsi="Times New Roman" w:cs="Times New Roman"/>
          <w:sz w:val="28"/>
          <w:szCs w:val="28"/>
        </w:rPr>
        <w:t xml:space="preserve"> Кадр КПИ показан на рис. 2.</w:t>
      </w:r>
    </w:p>
    <w:p w:rsidR="00E129ED" w:rsidRPr="00E129ED" w:rsidRDefault="00E129ED" w:rsidP="00E129ED">
      <w:pPr>
        <w:pStyle w:val="a3"/>
        <w:spacing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79207" cy="5400000"/>
            <wp:effectExtent l="19050" t="0" r="7093" b="0"/>
            <wp:docPr id="3" name="Рисунок 2" descr="кадр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др.t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9207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ABB" w:rsidRPr="00E129ED" w:rsidRDefault="00E129ED" w:rsidP="00477648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 xml:space="preserve">Рис.2 </w:t>
      </w:r>
      <w:r w:rsidR="00F23ABB" w:rsidRPr="00E129ED">
        <w:rPr>
          <w:rFonts w:ascii="Times New Roman" w:hAnsi="Times New Roman" w:cs="Times New Roman"/>
          <w:sz w:val="28"/>
          <w:szCs w:val="28"/>
        </w:rPr>
        <w:t>Содержание кадра КПИ:</w:t>
      </w:r>
    </w:p>
    <w:p w:rsidR="00F23ABB" w:rsidRPr="00E129ED" w:rsidRDefault="00477648" w:rsidP="00477648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1-информация от РТС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2-курс ВПП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3-информация режима TCAS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4-н</w:t>
      </w:r>
      <w:r w:rsidR="00F23ABB" w:rsidRPr="00E129ED">
        <w:rPr>
          <w:rFonts w:ascii="Times New Roman" w:hAnsi="Times New Roman" w:cs="Times New Roman"/>
          <w:sz w:val="28"/>
          <w:szCs w:val="28"/>
        </w:rPr>
        <w:t>аимен</w:t>
      </w:r>
      <w:r>
        <w:rPr>
          <w:rFonts w:ascii="Times New Roman" w:hAnsi="Times New Roman" w:cs="Times New Roman"/>
          <w:sz w:val="28"/>
          <w:szCs w:val="28"/>
        </w:rPr>
        <w:t>ование очередной точки маршрута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5-у</w:t>
      </w:r>
      <w:r w:rsidR="00F23ABB" w:rsidRPr="00E129ED">
        <w:rPr>
          <w:rFonts w:ascii="Times New Roman" w:hAnsi="Times New Roman" w:cs="Times New Roman"/>
          <w:sz w:val="28"/>
          <w:szCs w:val="28"/>
        </w:rPr>
        <w:t xml:space="preserve">казатель вертикальной </w:t>
      </w:r>
      <w:r>
        <w:rPr>
          <w:rFonts w:ascii="Times New Roman" w:hAnsi="Times New Roman" w:cs="Times New Roman"/>
          <w:sz w:val="28"/>
          <w:szCs w:val="28"/>
        </w:rPr>
        <w:t>перегрузки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6-с</w:t>
      </w:r>
      <w:r w:rsidR="00F23ABB" w:rsidRPr="00E129ED">
        <w:rPr>
          <w:rFonts w:ascii="Times New Roman" w:hAnsi="Times New Roman" w:cs="Times New Roman"/>
          <w:sz w:val="28"/>
          <w:szCs w:val="28"/>
        </w:rPr>
        <w:t>четчик расс</w:t>
      </w:r>
      <w:r>
        <w:rPr>
          <w:rFonts w:ascii="Times New Roman" w:hAnsi="Times New Roman" w:cs="Times New Roman"/>
          <w:sz w:val="28"/>
          <w:szCs w:val="28"/>
        </w:rPr>
        <w:t>тояния (дальности) до торца ВПП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7-указатель угла скольжения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8-шкала углов атаки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9-шкала приборной скорости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10-счетчик числа М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11-сообщения информации от САУ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12-сигнальные сообщения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3ABB" w:rsidRPr="00E129ED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-командно-пилотажный указатель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14-с</w:t>
      </w:r>
      <w:r w:rsidR="00F23ABB" w:rsidRPr="00E129ED">
        <w:rPr>
          <w:rFonts w:ascii="Times New Roman" w:hAnsi="Times New Roman" w:cs="Times New Roman"/>
          <w:sz w:val="28"/>
          <w:szCs w:val="28"/>
        </w:rPr>
        <w:t xml:space="preserve">ообщение </w:t>
      </w:r>
      <w:r>
        <w:rPr>
          <w:rFonts w:ascii="Times New Roman" w:hAnsi="Times New Roman" w:cs="Times New Roman"/>
          <w:sz w:val="28"/>
          <w:szCs w:val="28"/>
        </w:rPr>
        <w:t>подхода/отклонения от эшелона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15-шкала вертикальной скорости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16-у</w:t>
      </w:r>
      <w:r w:rsidR="00F23ABB" w:rsidRPr="00E129ED">
        <w:rPr>
          <w:rFonts w:ascii="Times New Roman" w:hAnsi="Times New Roman" w:cs="Times New Roman"/>
          <w:sz w:val="28"/>
          <w:szCs w:val="28"/>
        </w:rPr>
        <w:t xml:space="preserve">казатель отклонений от равносигнальной зоны </w:t>
      </w:r>
      <w:proofErr w:type="spellStart"/>
      <w:r w:rsidR="00F23ABB" w:rsidRPr="00E129ED">
        <w:rPr>
          <w:rFonts w:ascii="Times New Roman" w:hAnsi="Times New Roman" w:cs="Times New Roman"/>
          <w:sz w:val="28"/>
          <w:szCs w:val="28"/>
        </w:rPr>
        <w:t>гли</w:t>
      </w:r>
      <w:r>
        <w:rPr>
          <w:rFonts w:ascii="Times New Roman" w:hAnsi="Times New Roman" w:cs="Times New Roman"/>
          <w:sz w:val="28"/>
          <w:szCs w:val="28"/>
        </w:rPr>
        <w:t>ссадного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курсового радиомаяка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3ABB" w:rsidRPr="00E129E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7-шкала барометрической высоты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18-у</w:t>
      </w:r>
      <w:r w:rsidR="00F23ABB" w:rsidRPr="00E129ED">
        <w:rPr>
          <w:rFonts w:ascii="Times New Roman" w:hAnsi="Times New Roman" w:cs="Times New Roman"/>
          <w:sz w:val="28"/>
          <w:szCs w:val="28"/>
        </w:rPr>
        <w:t>казател</w:t>
      </w:r>
      <w:r>
        <w:rPr>
          <w:rFonts w:ascii="Times New Roman" w:hAnsi="Times New Roman" w:cs="Times New Roman"/>
          <w:sz w:val="28"/>
          <w:szCs w:val="28"/>
        </w:rPr>
        <w:t>ь высоты принятия решения (ВПР)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19-у</w:t>
      </w:r>
      <w:r w:rsidR="00F23ABB" w:rsidRPr="00E129ED">
        <w:rPr>
          <w:rFonts w:ascii="Times New Roman" w:hAnsi="Times New Roman" w:cs="Times New Roman"/>
          <w:sz w:val="28"/>
          <w:szCs w:val="28"/>
        </w:rPr>
        <w:t>казатель барометрическо</w:t>
      </w:r>
      <w:r>
        <w:rPr>
          <w:rFonts w:ascii="Times New Roman" w:hAnsi="Times New Roman" w:cs="Times New Roman"/>
          <w:sz w:val="28"/>
          <w:szCs w:val="28"/>
        </w:rPr>
        <w:t>го давления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3ABB" w:rsidRPr="00E129E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-у</w:t>
      </w:r>
      <w:r w:rsidR="00F23ABB" w:rsidRPr="00E129ED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>затель пролета маркерных маяков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3ABB" w:rsidRPr="00E129ED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-указатель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навигационно-плановый</w:t>
      </w:r>
      <w:proofErr w:type="gramEnd"/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22-указатель истинной скорости</w:t>
      </w:r>
      <w:r w:rsidRPr="0047764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23-у</w:t>
      </w:r>
      <w:r w:rsidR="00F23ABB" w:rsidRPr="00E129ED">
        <w:rPr>
          <w:rFonts w:ascii="Times New Roman" w:hAnsi="Times New Roman" w:cs="Times New Roman"/>
          <w:sz w:val="28"/>
          <w:szCs w:val="28"/>
        </w:rPr>
        <w:t>казател</w:t>
      </w:r>
      <w:r>
        <w:rPr>
          <w:rFonts w:ascii="Times New Roman" w:hAnsi="Times New Roman" w:cs="Times New Roman"/>
          <w:sz w:val="28"/>
          <w:szCs w:val="28"/>
        </w:rPr>
        <w:t>ь температуры наружного воздуха.</w:t>
      </w:r>
    </w:p>
    <w:p w:rsidR="00F23ABB" w:rsidRPr="00E129ED" w:rsidRDefault="00F23ABB" w:rsidP="00E129ED">
      <w:pPr>
        <w:pStyle w:val="a3"/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23ABB" w:rsidRPr="00AC53B9" w:rsidRDefault="00AC53B9" w:rsidP="00AC53B9">
      <w:pPr>
        <w:pStyle w:val="a3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C53B9">
        <w:rPr>
          <w:rFonts w:ascii="Times New Roman" w:hAnsi="Times New Roman" w:cs="Times New Roman"/>
          <w:b/>
          <w:iCs/>
          <w:color w:val="000000"/>
          <w:sz w:val="28"/>
          <w:szCs w:val="28"/>
        </w:rPr>
        <w:t>Многофункциональный индикатор (МФИ)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53B9">
        <w:rPr>
          <w:rFonts w:ascii="Times New Roman" w:hAnsi="Times New Roman" w:cs="Times New Roman"/>
          <w:iCs/>
          <w:color w:val="000000"/>
          <w:sz w:val="28"/>
          <w:szCs w:val="28"/>
        </w:rPr>
        <w:t>Многофункциональный индикатор (МФИ)</w:t>
      </w:r>
      <w:r w:rsidRPr="00E129E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 xml:space="preserve">предназначен </w:t>
      </w:r>
      <w:proofErr w:type="gramStart"/>
      <w:r w:rsidRPr="00E129ED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E129ED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23ABB" w:rsidRPr="00E129ED" w:rsidRDefault="00F23ABB" w:rsidP="00AC53B9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9ED">
        <w:rPr>
          <w:rFonts w:ascii="Times New Roman" w:hAnsi="Times New Roman" w:cs="Times New Roman"/>
          <w:color w:val="000000"/>
          <w:sz w:val="28"/>
          <w:szCs w:val="28"/>
        </w:rPr>
        <w:t xml:space="preserve">– отображения информации (кадров) о состоянии </w:t>
      </w:r>
      <w:proofErr w:type="spellStart"/>
      <w:r w:rsidRPr="00E129ED">
        <w:rPr>
          <w:rFonts w:ascii="Times New Roman" w:hAnsi="Times New Roman" w:cs="Times New Roman"/>
          <w:color w:val="000000"/>
          <w:sz w:val="28"/>
          <w:szCs w:val="28"/>
        </w:rPr>
        <w:t>общесамолетных</w:t>
      </w:r>
      <w:proofErr w:type="spellEnd"/>
      <w:r w:rsidRPr="00E129ED">
        <w:rPr>
          <w:rFonts w:ascii="Times New Roman" w:hAnsi="Times New Roman" w:cs="Times New Roman"/>
          <w:color w:val="000000"/>
          <w:sz w:val="28"/>
          <w:szCs w:val="28"/>
        </w:rPr>
        <w:t xml:space="preserve"> систем. Кадры самолетных</w:t>
      </w:r>
      <w:r w:rsidR="00AC5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систем вызываются на экран МФИ при нажатии на ПУИ кнопки вызова кадра соответствующей</w:t>
      </w:r>
      <w:r w:rsidR="008D03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системы или с помощью УУК. Признаки для формирования переменной части кадра передаются</w:t>
      </w:r>
      <w:r w:rsidR="008D03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 xml:space="preserve">КСЭИС непосредственно от системы управления </w:t>
      </w:r>
      <w:proofErr w:type="spellStart"/>
      <w:r w:rsidRPr="00E129ED">
        <w:rPr>
          <w:rFonts w:ascii="Times New Roman" w:hAnsi="Times New Roman" w:cs="Times New Roman"/>
          <w:color w:val="000000"/>
          <w:sz w:val="28"/>
          <w:szCs w:val="28"/>
        </w:rPr>
        <w:t>общесамолетным</w:t>
      </w:r>
      <w:proofErr w:type="spellEnd"/>
      <w:r w:rsidRPr="00E129ED">
        <w:rPr>
          <w:rFonts w:ascii="Times New Roman" w:hAnsi="Times New Roman" w:cs="Times New Roman"/>
          <w:color w:val="000000"/>
          <w:sz w:val="28"/>
          <w:szCs w:val="28"/>
        </w:rPr>
        <w:t xml:space="preserve"> оборудованием (СУОСО);</w:t>
      </w:r>
    </w:p>
    <w:p w:rsidR="00F23ABB" w:rsidRPr="00E129ED" w:rsidRDefault="00F23ABB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9ED">
        <w:rPr>
          <w:rFonts w:ascii="Times New Roman" w:hAnsi="Times New Roman" w:cs="Times New Roman"/>
          <w:color w:val="000000"/>
          <w:sz w:val="28"/>
          <w:szCs w:val="28"/>
        </w:rPr>
        <w:t>– отображения навигационной (схема маршрута с поворотными пунктами, радиотехническими</w:t>
      </w:r>
      <w:r w:rsidR="008D03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 xml:space="preserve">средствами, аэродромами, схемы подхода, выхода, посадки и т.п.), </w:t>
      </w:r>
      <w:proofErr w:type="spellStart"/>
      <w:r w:rsidRPr="00E129ED">
        <w:rPr>
          <w:rFonts w:ascii="Times New Roman" w:hAnsi="Times New Roman" w:cs="Times New Roman"/>
          <w:color w:val="000000"/>
          <w:sz w:val="28"/>
          <w:szCs w:val="28"/>
        </w:rPr>
        <w:t>метеорадиолокационной</w:t>
      </w:r>
      <w:proofErr w:type="spellEnd"/>
      <w:r w:rsidR="008D03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информации, предупреждающей информации от систем ВСС, СРППЗ и TCAS, телевизионной</w:t>
      </w:r>
      <w:r w:rsidR="008D03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информации и информации EFB.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9ED">
        <w:rPr>
          <w:rFonts w:ascii="Times New Roman" w:hAnsi="Times New Roman" w:cs="Times New Roman"/>
          <w:color w:val="000000"/>
          <w:sz w:val="28"/>
          <w:szCs w:val="28"/>
        </w:rPr>
        <w:t xml:space="preserve">На МФИ отображаются следующие кадры </w:t>
      </w:r>
      <w:proofErr w:type="spellStart"/>
      <w:r w:rsidRPr="00E129ED">
        <w:rPr>
          <w:rFonts w:ascii="Times New Roman" w:hAnsi="Times New Roman" w:cs="Times New Roman"/>
          <w:color w:val="000000"/>
          <w:sz w:val="28"/>
          <w:szCs w:val="28"/>
        </w:rPr>
        <w:t>общесамолетных</w:t>
      </w:r>
      <w:proofErr w:type="spellEnd"/>
      <w:r w:rsidRPr="00E129ED">
        <w:rPr>
          <w:rFonts w:ascii="Times New Roman" w:hAnsi="Times New Roman" w:cs="Times New Roman"/>
          <w:color w:val="000000"/>
          <w:sz w:val="28"/>
          <w:szCs w:val="28"/>
        </w:rPr>
        <w:t xml:space="preserve"> систем: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9ED">
        <w:rPr>
          <w:rFonts w:ascii="Times New Roman" w:hAnsi="Times New Roman" w:cs="Times New Roman"/>
          <w:color w:val="000000"/>
          <w:sz w:val="28"/>
          <w:szCs w:val="28"/>
        </w:rPr>
        <w:t>– “ДВИГ” – 2</w:t>
      </w:r>
      <w:r w:rsidR="008D030E">
        <w:rPr>
          <w:rFonts w:ascii="Times New Roman" w:hAnsi="Times New Roman" w:cs="Times New Roman"/>
          <w:color w:val="000000"/>
          <w:sz w:val="28"/>
          <w:szCs w:val="28"/>
        </w:rPr>
        <w:t xml:space="preserve"> зоны вертикально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9ED">
        <w:rPr>
          <w:rFonts w:ascii="Times New Roman" w:hAnsi="Times New Roman" w:cs="Times New Roman"/>
          <w:color w:val="000000"/>
          <w:sz w:val="28"/>
          <w:szCs w:val="28"/>
        </w:rPr>
        <w:t>– “ВОЗД” – 2 з</w:t>
      </w:r>
      <w:r w:rsidR="008D030E">
        <w:rPr>
          <w:rFonts w:ascii="Times New Roman" w:hAnsi="Times New Roman" w:cs="Times New Roman"/>
          <w:color w:val="000000"/>
          <w:sz w:val="28"/>
          <w:szCs w:val="28"/>
        </w:rPr>
        <w:t>оны горизонтально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9ED">
        <w:rPr>
          <w:rFonts w:ascii="Times New Roman" w:hAnsi="Times New Roman" w:cs="Times New Roman"/>
          <w:color w:val="000000"/>
          <w:sz w:val="28"/>
          <w:szCs w:val="28"/>
        </w:rPr>
        <w:t xml:space="preserve">– “ТОПЛ” </w:t>
      </w:r>
      <w:r w:rsidR="008D030E">
        <w:rPr>
          <w:rFonts w:ascii="Times New Roman" w:hAnsi="Times New Roman" w:cs="Times New Roman"/>
          <w:color w:val="000000"/>
          <w:sz w:val="28"/>
          <w:szCs w:val="28"/>
        </w:rPr>
        <w:t>– 2 зоны горизонтально</w:t>
      </w:r>
      <w:proofErr w:type="gramStart"/>
      <w:r w:rsidR="008D03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9ED">
        <w:rPr>
          <w:rFonts w:ascii="Times New Roman" w:hAnsi="Times New Roman" w:cs="Times New Roman"/>
          <w:color w:val="000000"/>
          <w:sz w:val="28"/>
          <w:szCs w:val="28"/>
        </w:rPr>
        <w:t>– “СЭС” – 2 з</w:t>
      </w:r>
      <w:r w:rsidR="008D030E">
        <w:rPr>
          <w:rFonts w:ascii="Times New Roman" w:hAnsi="Times New Roman" w:cs="Times New Roman"/>
          <w:color w:val="000000"/>
          <w:sz w:val="28"/>
          <w:szCs w:val="28"/>
        </w:rPr>
        <w:t>оны горизонтально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9ED">
        <w:rPr>
          <w:rFonts w:ascii="Times New Roman" w:hAnsi="Times New Roman" w:cs="Times New Roman"/>
          <w:color w:val="000000"/>
          <w:sz w:val="28"/>
          <w:szCs w:val="28"/>
        </w:rPr>
        <w:t>– “ГИДРО” – 2 з</w:t>
      </w:r>
      <w:r w:rsidR="008D030E">
        <w:rPr>
          <w:rFonts w:ascii="Times New Roman" w:hAnsi="Times New Roman" w:cs="Times New Roman"/>
          <w:color w:val="000000"/>
          <w:sz w:val="28"/>
          <w:szCs w:val="28"/>
        </w:rPr>
        <w:t>оны горизонтально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9ED">
        <w:rPr>
          <w:rFonts w:ascii="Times New Roman" w:hAnsi="Times New Roman" w:cs="Times New Roman"/>
          <w:color w:val="000000"/>
          <w:sz w:val="28"/>
          <w:szCs w:val="28"/>
        </w:rPr>
        <w:t>– “КОНФ” – 2 з</w:t>
      </w:r>
      <w:r w:rsidR="008D030E">
        <w:rPr>
          <w:rFonts w:ascii="Times New Roman" w:hAnsi="Times New Roman" w:cs="Times New Roman"/>
          <w:color w:val="000000"/>
          <w:sz w:val="28"/>
          <w:szCs w:val="28"/>
        </w:rPr>
        <w:t>оны горизонтально</w:t>
      </w:r>
      <w:proofErr w:type="gramStart"/>
      <w:r w:rsidR="008D03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9ED">
        <w:rPr>
          <w:rFonts w:ascii="Times New Roman" w:hAnsi="Times New Roman" w:cs="Times New Roman"/>
          <w:color w:val="000000"/>
          <w:sz w:val="28"/>
          <w:szCs w:val="28"/>
        </w:rPr>
        <w:t>– “</w:t>
      </w:r>
      <w:proofErr w:type="gramStart"/>
      <w:r w:rsidRPr="00E129ED">
        <w:rPr>
          <w:rFonts w:ascii="Times New Roman" w:hAnsi="Times New Roman" w:cs="Times New Roman"/>
          <w:color w:val="000000"/>
          <w:sz w:val="28"/>
          <w:szCs w:val="28"/>
        </w:rPr>
        <w:t>СТАТ</w:t>
      </w:r>
      <w:proofErr w:type="gramEnd"/>
      <w:r w:rsidRPr="00E129ED">
        <w:rPr>
          <w:rFonts w:ascii="Times New Roman" w:hAnsi="Times New Roman" w:cs="Times New Roman"/>
          <w:color w:val="000000"/>
          <w:sz w:val="28"/>
          <w:szCs w:val="28"/>
        </w:rPr>
        <w:t>” – текстовый, 2 зоны вертикально и 2 зоны горизонтально (</w:t>
      </w:r>
      <w:r w:rsidRPr="008D030E">
        <w:rPr>
          <w:rFonts w:ascii="Times New Roman" w:hAnsi="Times New Roman" w:cs="Times New Roman"/>
          <w:sz w:val="28"/>
          <w:szCs w:val="28"/>
        </w:rPr>
        <w:t xml:space="preserve">рис. </w:t>
      </w:r>
      <w:r w:rsidR="008D030E" w:rsidRPr="008D030E">
        <w:rPr>
          <w:rFonts w:ascii="Times New Roman" w:hAnsi="Times New Roman" w:cs="Times New Roman"/>
          <w:sz w:val="28"/>
          <w:szCs w:val="28"/>
        </w:rPr>
        <w:t>3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9ED">
        <w:rPr>
          <w:rFonts w:ascii="Times New Roman" w:hAnsi="Times New Roman" w:cs="Times New Roman"/>
          <w:color w:val="000000"/>
          <w:sz w:val="28"/>
          <w:szCs w:val="28"/>
        </w:rPr>
        <w:t>– “СИСТ” – текстовый 1 зона (</w:t>
      </w:r>
      <w:r w:rsidRPr="008D030E">
        <w:rPr>
          <w:rFonts w:ascii="Times New Roman" w:hAnsi="Times New Roman" w:cs="Times New Roman"/>
          <w:sz w:val="28"/>
          <w:szCs w:val="28"/>
        </w:rPr>
        <w:t xml:space="preserve">рис. </w:t>
      </w:r>
      <w:r w:rsidR="008D030E" w:rsidRPr="008D030E">
        <w:rPr>
          <w:rFonts w:ascii="Times New Roman" w:hAnsi="Times New Roman" w:cs="Times New Roman"/>
          <w:sz w:val="28"/>
          <w:szCs w:val="28"/>
        </w:rPr>
        <w:t>4</w:t>
      </w:r>
      <w:r w:rsidRPr="00E129ED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23ABB" w:rsidRDefault="00F23ABB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lastRenderedPageBreak/>
        <w:t>Кадр "СТАТ" вызывается на экран МФИ по нажатию кнопки "СТАТ" на ПУИ или с помощью УУК.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Кадр "СТАТ" горизонтально делится на две зоны: верхняя зона предназначена для индикации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статусного состояния самолетных систем; нижняя – для индикации Карт контрольных проверок.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В зоне вывода статусного состояния самолетных систем индицируется состояние систем самолета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на момент вызова кадра. Вся индицируемая информация разбивается на группы, каждая группа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относится к конкретной системе, вверху каждой группы, по центру, индицируется название данной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системы. Все происшедшие на самолете отказы индицируются (каждый в своей группе) в левой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части данной зоны в виде текстовых сообщений желтого (красного) цвета, в правой части зоны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напротив соответствующего отказа индицируется статусное состояние данной (отказавшей) системы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в виде текстового сообщения белого цвета. Кроме того, расстояние между названиями систем будет</w:t>
      </w:r>
      <w:r w:rsidR="008D030E">
        <w:rPr>
          <w:rFonts w:ascii="Times New Roman" w:hAnsi="Times New Roman" w:cs="Times New Roman"/>
          <w:sz w:val="28"/>
          <w:szCs w:val="28"/>
        </w:rPr>
        <w:t xml:space="preserve"> з</w:t>
      </w:r>
      <w:r w:rsidRPr="00E129ED">
        <w:rPr>
          <w:rFonts w:ascii="Times New Roman" w:hAnsi="Times New Roman" w:cs="Times New Roman"/>
          <w:sz w:val="28"/>
          <w:szCs w:val="28"/>
        </w:rPr>
        <w:t>ависеть от количества строк, занимаемых статусными сообщениями.</w:t>
      </w:r>
    </w:p>
    <w:p w:rsid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04846" cy="4680000"/>
            <wp:effectExtent l="19050" t="0" r="354" b="0"/>
            <wp:docPr id="4" name="Рисунок 3" descr="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t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04846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30E" w:rsidRPr="00E129ED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Рис.3 Кадр "СТАТ" на </w:t>
      </w:r>
      <w:r w:rsidRPr="00E129ED">
        <w:rPr>
          <w:rFonts w:ascii="Times New Roman" w:hAnsi="Times New Roman" w:cs="Times New Roman"/>
          <w:sz w:val="28"/>
          <w:szCs w:val="28"/>
        </w:rPr>
        <w:t xml:space="preserve"> МФИ</w:t>
      </w:r>
    </w:p>
    <w:p w:rsidR="00F23ABB" w:rsidRPr="00E129ED" w:rsidRDefault="00F23ABB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lastRenderedPageBreak/>
        <w:t>Кадр "СИСТ" вызывается на экран МФИ по нажатию кнопки "СИСТ" на ПУИ или с помощью УУК.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 xml:space="preserve">Кадр условно делится на две вертикальные зоны. Слева отображаются названия </w:t>
      </w:r>
      <w:proofErr w:type="spellStart"/>
      <w:r w:rsidRPr="00E129ED">
        <w:rPr>
          <w:rFonts w:ascii="Times New Roman" w:hAnsi="Times New Roman" w:cs="Times New Roman"/>
          <w:sz w:val="28"/>
          <w:szCs w:val="28"/>
        </w:rPr>
        <w:t>общесамолетных</w:t>
      </w:r>
      <w:proofErr w:type="spellEnd"/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систем, справа – текстовые сигнальные сообщения. Под ними индицируются тексты подсказок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действий экипажа из РЛЭ по порядку.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 xml:space="preserve">Текстовое сигнальное сообщение индицируется напротив названия соответствующей системы </w:t>
      </w:r>
      <w:proofErr w:type="spellStart"/>
      <w:r w:rsidRPr="00E129ED">
        <w:rPr>
          <w:rFonts w:ascii="Times New Roman" w:hAnsi="Times New Roman" w:cs="Times New Roman"/>
          <w:sz w:val="28"/>
          <w:szCs w:val="28"/>
        </w:rPr>
        <w:t>свыравниванием</w:t>
      </w:r>
      <w:proofErr w:type="spellEnd"/>
      <w:r w:rsidRPr="00E129ED">
        <w:rPr>
          <w:rFonts w:ascii="Times New Roman" w:hAnsi="Times New Roman" w:cs="Times New Roman"/>
          <w:sz w:val="28"/>
          <w:szCs w:val="28"/>
        </w:rPr>
        <w:t xml:space="preserve"> по левому краю правой зоны, а под ним, с выравниванием по левому краю правой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зоны, перечень подсказок действий экипажа из РЛЭ по данному сообщению, по порядку. Следующее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сообщение индицируется на одну строку ниже последнего пункта перечня подсказок действий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экипажа из РЛЭ.</w:t>
      </w:r>
    </w:p>
    <w:p w:rsidR="00F23ABB" w:rsidRDefault="00F23ABB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Все сообщения индицируются каждое в группе соответствующей самолетной системы. Расстояние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между названиями систем будет зависеть от количества строк, занимаемых тестовыми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сообщениями с текстами подсказок РЛЭ сообщениями.</w:t>
      </w:r>
    </w:p>
    <w:p w:rsid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43330" cy="4680000"/>
            <wp:effectExtent l="19050" t="0" r="0" b="0"/>
            <wp:docPr id="5" name="Рисунок 4" descr="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t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43330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30E" w:rsidRPr="00E129ED" w:rsidRDefault="00576D14" w:rsidP="008D030E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Рис.4</w:t>
      </w:r>
      <w:r w:rsidR="008D030E">
        <w:rPr>
          <w:rFonts w:ascii="Times New Roman" w:hAnsi="Times New Roman" w:cs="Times New Roman"/>
          <w:sz w:val="28"/>
          <w:szCs w:val="28"/>
        </w:rPr>
        <w:t xml:space="preserve"> Кадр "СИСТ" на </w:t>
      </w:r>
      <w:r w:rsidR="008D030E" w:rsidRPr="00E129ED">
        <w:rPr>
          <w:rFonts w:ascii="Times New Roman" w:hAnsi="Times New Roman" w:cs="Times New Roman"/>
          <w:sz w:val="28"/>
          <w:szCs w:val="28"/>
        </w:rPr>
        <w:t xml:space="preserve"> МФИ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lastRenderedPageBreak/>
        <w:t>На МФИ отображаются следующие информационные</w:t>
      </w:r>
      <w:r w:rsidR="008D030E">
        <w:rPr>
          <w:rFonts w:ascii="Times New Roman" w:hAnsi="Times New Roman" w:cs="Times New Roman"/>
          <w:sz w:val="28"/>
          <w:szCs w:val="28"/>
        </w:rPr>
        <w:t xml:space="preserve"> кадры</w:t>
      </w:r>
      <w:proofErr w:type="gramStart"/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"Маршрут" – МАР (от ВСС);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“Выход” SID (от ВСС);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“Подход” STAR (от ВСС);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“Посадка” APPR (от ВСС);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“Маршрут с вертикальным профилем” МАР (от ВСС);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МАР + TCAS (от ВСС + TCAS);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МАР + WXR (от ВСС + МНРЛС);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МАР + TAWS (от ВСС + СРППЗ);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МАР + TCAS + WXR (от ВСС + TCAS + МНРЛС);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МАР + TCAS + TAWS (от ВСС + TCAS + СРППЗ).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Навигационная информация должна отображаться в вариантах по этапам полета: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"Маршрут";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"Выход" SID;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"Подход" STAR;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"Посадка" (в вариантах, отличающихся основными средствами захода на посадку).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Отображение радиолокационной информации: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информация от МНРЛС совмещается с навигационной информацией на этапе полета МАР;</w:t>
      </w:r>
    </w:p>
    <w:p w:rsidR="00F23ABB" w:rsidRPr="00E129ED" w:rsidRDefault="00F23ABB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 xml:space="preserve">– информация от МНРЛС в </w:t>
      </w:r>
      <w:proofErr w:type="spellStart"/>
      <w:r w:rsidRPr="00E129ED">
        <w:rPr>
          <w:rFonts w:ascii="Times New Roman" w:hAnsi="Times New Roman" w:cs="Times New Roman"/>
          <w:sz w:val="28"/>
          <w:szCs w:val="28"/>
        </w:rPr>
        <w:t>подрежимах</w:t>
      </w:r>
      <w:proofErr w:type="spellEnd"/>
      <w:r w:rsidRPr="00E129ED">
        <w:rPr>
          <w:rFonts w:ascii="Times New Roman" w:hAnsi="Times New Roman" w:cs="Times New Roman"/>
          <w:sz w:val="28"/>
          <w:szCs w:val="28"/>
        </w:rPr>
        <w:t xml:space="preserve"> “Турбулентность”, “Земля”, “</w:t>
      </w:r>
      <w:proofErr w:type="spellStart"/>
      <w:r w:rsidRPr="00E129ED">
        <w:rPr>
          <w:rFonts w:ascii="Times New Roman" w:hAnsi="Times New Roman" w:cs="Times New Roman"/>
          <w:sz w:val="28"/>
          <w:szCs w:val="28"/>
        </w:rPr>
        <w:t>Метео</w:t>
      </w:r>
      <w:proofErr w:type="spellEnd"/>
      <w:r w:rsidRPr="00E129ED">
        <w:rPr>
          <w:rFonts w:ascii="Times New Roman" w:hAnsi="Times New Roman" w:cs="Times New Roman"/>
          <w:sz w:val="28"/>
          <w:szCs w:val="28"/>
        </w:rPr>
        <w:t>”, “Профиль”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отображается на кадре МАР одновременно, но на различных участках информационного поля.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Режимы индикации, соответствующие этапу полета "Маршрут":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режим "Маршрут" – общий вид;</w:t>
      </w:r>
    </w:p>
    <w:p w:rsidR="00F23ABB" w:rsidRPr="00E129ED" w:rsidRDefault="00F23ABB" w:rsidP="00E129E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режим "Маршрут" – формирование и оперативное изменение плана полета (исключение ППМ);</w:t>
      </w:r>
    </w:p>
    <w:p w:rsidR="00F23ABB" w:rsidRPr="00E129ED" w:rsidRDefault="00F23ABB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– режим "Маршрут" – формирование оперативного изменения плана полета (полет по параллельной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линии пути);</w:t>
      </w:r>
    </w:p>
    <w:p w:rsidR="00F23ABB" w:rsidRPr="00E129ED" w:rsidRDefault="00F23ABB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lastRenderedPageBreak/>
        <w:t>– Режим "Маршрут" – формирование плана полета, совмещенного с радиолокационным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изображением.</w:t>
      </w:r>
    </w:p>
    <w:p w:rsidR="00F23ABB" w:rsidRPr="00E129ED" w:rsidRDefault="00F23ABB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Режимы индикации, соответствующие этапам полета "Выход" (SID), "Подход" (STAR), изображаются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29E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129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29ED"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Pr="00E129ED">
        <w:rPr>
          <w:rFonts w:ascii="Times New Roman" w:hAnsi="Times New Roman" w:cs="Times New Roman"/>
          <w:sz w:val="28"/>
          <w:szCs w:val="28"/>
        </w:rPr>
        <w:t xml:space="preserve"> в горизонтальной плоскости по информации из базы данных.</w:t>
      </w:r>
    </w:p>
    <w:p w:rsidR="00F23ABB" w:rsidRDefault="00F23ABB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9ED">
        <w:rPr>
          <w:rFonts w:ascii="Times New Roman" w:hAnsi="Times New Roman" w:cs="Times New Roman"/>
          <w:sz w:val="28"/>
          <w:szCs w:val="28"/>
        </w:rPr>
        <w:t>На форматах условные изображения ДПРМ, БПРМ, маркерных маяков и сопровождающая их</w:t>
      </w:r>
      <w:r w:rsidR="008D030E">
        <w:rPr>
          <w:rFonts w:ascii="Times New Roman" w:hAnsi="Times New Roman" w:cs="Times New Roman"/>
          <w:sz w:val="28"/>
          <w:szCs w:val="28"/>
        </w:rPr>
        <w:t xml:space="preserve"> </w:t>
      </w:r>
      <w:r w:rsidRPr="00E129ED">
        <w:rPr>
          <w:rFonts w:ascii="Times New Roman" w:hAnsi="Times New Roman" w:cs="Times New Roman"/>
          <w:sz w:val="28"/>
          <w:szCs w:val="28"/>
        </w:rPr>
        <w:t>информация не отображаются.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>Центрирование изображения выбранной схемы "Выход" и "Подход" в горизонтальной плоскости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>должно быть таким, чтобы на информационном поле помещалось графическое изображение всей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>схемы.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>Для форматов "Выход", "Подход", "Посадка" принимается ориентация в направлении на север.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>Режим индикации, соответствующий этапу полета "Посадка"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Изображение формируется на ИМ в </w:t>
      </w:r>
      <w:proofErr w:type="gramStart"/>
      <w:r w:rsidRPr="008D030E">
        <w:rPr>
          <w:rFonts w:ascii="Times New Roman" w:hAnsi="Times New Roman" w:cs="Times New Roman"/>
          <w:color w:val="000000"/>
          <w:sz w:val="28"/>
          <w:szCs w:val="28"/>
        </w:rPr>
        <w:t>горизонтальной</w:t>
      </w:r>
      <w:proofErr w:type="gramEnd"/>
      <w:r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 и вертикальной плоскостях.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>Центрирование изображения для режима "Посадка" должно быть такое же, как и для режимов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>"Выход" и "Подход", т.е. чтобы на информационном поле помещалось изображение всей схемы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>контрольной точки начала захода на посадку до ВПП, включая схему ухода на второй круг.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>Изображение траектории захода на посадку в вертикальной плоскости должно формироваться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>дальности от точки порога ВПП ("0").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Угол наклона равносигнальной зоны </w:t>
      </w:r>
      <w:proofErr w:type="spellStart"/>
      <w:r w:rsidRPr="008D030E">
        <w:rPr>
          <w:rFonts w:ascii="Times New Roman" w:hAnsi="Times New Roman" w:cs="Times New Roman"/>
          <w:color w:val="000000"/>
          <w:sz w:val="28"/>
          <w:szCs w:val="28"/>
        </w:rPr>
        <w:t>глиссадного</w:t>
      </w:r>
      <w:proofErr w:type="spellEnd"/>
      <w:r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 радиомаяка системы посадки на изображении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>траектории в вертикальной плоскости определяется положением точек: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>– "0" – порог ВПП;</w:t>
      </w:r>
    </w:p>
    <w:p w:rsid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>– "ТВГ" – точка выхода на глиссаду, задаваемая ВСС (по удалению от точки "0" и по высоте).</w:t>
      </w:r>
    </w:p>
    <w:p w:rsid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D030E" w:rsidRPr="00576D14" w:rsidRDefault="00576D14" w:rsidP="00576D14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6D14">
        <w:rPr>
          <w:rFonts w:ascii="Times New Roman" w:hAnsi="Times New Roman" w:cs="Times New Roman"/>
          <w:b/>
          <w:iCs/>
          <w:color w:val="000000"/>
          <w:sz w:val="28"/>
          <w:szCs w:val="28"/>
        </w:rPr>
        <w:lastRenderedPageBreak/>
        <w:t>4.Комплексный индикатор систем и сигнализации (КИСС)</w:t>
      </w:r>
    </w:p>
    <w:p w:rsidR="008D030E" w:rsidRPr="008D030E" w:rsidRDefault="008D030E" w:rsidP="00576D14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6D14">
        <w:rPr>
          <w:rFonts w:ascii="Times New Roman" w:hAnsi="Times New Roman" w:cs="Times New Roman"/>
          <w:iCs/>
          <w:color w:val="000000"/>
          <w:sz w:val="28"/>
          <w:szCs w:val="28"/>
        </w:rPr>
        <w:t>Комплексный индикатор систем и сигнализации (КИСС)</w:t>
      </w:r>
      <w:r w:rsidRPr="008D030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>предназначен для отображения</w:t>
      </w:r>
      <w:r w:rsidR="00576D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информации </w:t>
      </w:r>
      <w:proofErr w:type="spellStart"/>
      <w:r w:rsidRPr="008D030E">
        <w:rPr>
          <w:rFonts w:ascii="Times New Roman" w:hAnsi="Times New Roman" w:cs="Times New Roman"/>
          <w:color w:val="000000"/>
          <w:sz w:val="28"/>
          <w:szCs w:val="28"/>
        </w:rPr>
        <w:t>общесамолетных</w:t>
      </w:r>
      <w:proofErr w:type="spellEnd"/>
      <w:r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 систем от БУК и СУОСО, а также индикации текстовых сигнальных</w:t>
      </w:r>
      <w:r w:rsidR="00576D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сообщений и текстов подсказок экипажу действий из РЛЭ. Общий вид кадра КИСС показан на </w:t>
      </w:r>
      <w:r w:rsidRPr="00576D14">
        <w:rPr>
          <w:rFonts w:ascii="Times New Roman" w:hAnsi="Times New Roman" w:cs="Times New Roman"/>
          <w:sz w:val="28"/>
          <w:szCs w:val="28"/>
        </w:rPr>
        <w:t xml:space="preserve">рис. </w:t>
      </w:r>
      <w:r w:rsidR="00576D14" w:rsidRPr="00576D14">
        <w:rPr>
          <w:rFonts w:ascii="Times New Roman" w:hAnsi="Times New Roman" w:cs="Times New Roman"/>
          <w:sz w:val="28"/>
          <w:szCs w:val="28"/>
        </w:rPr>
        <w:t>5</w:t>
      </w:r>
      <w:r w:rsidRPr="008D03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>Наименования зон: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>1. Переменная зона (отображается в двух режимах):</w:t>
      </w:r>
    </w:p>
    <w:p w:rsidR="008D030E" w:rsidRPr="008D030E" w:rsidRDefault="00576D14" w:rsidP="00576D14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статусное состояние наиболее важных </w:t>
      </w:r>
      <w:proofErr w:type="gramStart"/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>систем</w:t>
      </w:r>
      <w:proofErr w:type="gramEnd"/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 после выполненных пилотом действий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>пришедшему отказу. СУОСО непрерывно выдает статусную информацию.</w:t>
      </w:r>
    </w:p>
    <w:p w:rsidR="008D030E" w:rsidRPr="008D030E" w:rsidRDefault="00576D14" w:rsidP="00576D14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 параметры работы ВСУ и статусное состояние ВСУ. При запуске ВСУ статусное состояние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>наиболее важных систем снимается с индикации.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>2. Система автоматического регулирования давления (САРД).</w:t>
      </w:r>
    </w:p>
    <w:p w:rsidR="008D030E" w:rsidRPr="008D030E" w:rsidRDefault="00576D14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Система управления механизацией крыла (СУМК) и </w:t>
      </w:r>
      <w:proofErr w:type="spellStart"/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>противообледенительная</w:t>
      </w:r>
      <w:proofErr w:type="spellEnd"/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 xml:space="preserve"> система (</w:t>
      </w:r>
      <w:proofErr w:type="gramStart"/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>ПОС</w:t>
      </w:r>
      <w:proofErr w:type="gramEnd"/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>4. Параметры топливной системы.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>5. Основные параметры работы двигателей.</w:t>
      </w:r>
    </w:p>
    <w:p w:rsidR="008D030E" w:rsidRP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30E">
        <w:rPr>
          <w:rFonts w:ascii="Times New Roman" w:hAnsi="Times New Roman" w:cs="Times New Roman"/>
          <w:color w:val="000000"/>
          <w:sz w:val="28"/>
          <w:szCs w:val="28"/>
        </w:rPr>
        <w:t>6. Текстовые сигнальные сообщения (аварийные и предупреждающие).</w:t>
      </w:r>
    </w:p>
    <w:p w:rsidR="008D030E" w:rsidRDefault="00576D14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="008D030E" w:rsidRPr="008D030E">
        <w:rPr>
          <w:rFonts w:ascii="Times New Roman" w:hAnsi="Times New Roman" w:cs="Times New Roman"/>
          <w:color w:val="000000"/>
          <w:sz w:val="28"/>
          <w:szCs w:val="28"/>
        </w:rPr>
        <w:t>Подсказки экипажу действий, которые необходимо выполнить немедленно.</w:t>
      </w:r>
    </w:p>
    <w:p w:rsidR="00576D14" w:rsidRDefault="00576D14" w:rsidP="00576D14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221586" cy="5400000"/>
            <wp:effectExtent l="19050" t="0" r="0" b="0"/>
            <wp:docPr id="6" name="Рисунок 5" descr="Untitled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ti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1586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D14" w:rsidRPr="008D030E" w:rsidRDefault="00576D14" w:rsidP="00576D14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Рис.5 Кадр на индикаторе КИСС</w:t>
      </w:r>
    </w:p>
    <w:p w:rsidR="008D030E" w:rsidRDefault="008D030E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2A91" w:rsidRPr="00632A91" w:rsidRDefault="00632A91" w:rsidP="008D030E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557A" w:rsidRPr="00F773BD" w:rsidRDefault="00F773BD" w:rsidP="00F773BD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3BD">
        <w:rPr>
          <w:rFonts w:ascii="Times New Roman" w:hAnsi="Times New Roman" w:cs="Times New Roman"/>
          <w:b/>
          <w:sz w:val="28"/>
          <w:szCs w:val="28"/>
        </w:rPr>
        <w:t>5.Пилотажный прибор комбинированный резервный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>Пилотажный прибор комбинированный резервный ППКР-СВС обеспечивает: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– измерение и индикацию относительной барометрической высоты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отн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– измерение и индикацию приборной скорости </w:t>
      </w:r>
      <w:proofErr w:type="spellStart"/>
      <w:proofErr w:type="gram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V</w:t>
      </w:r>
      <w:proofErr w:type="gramEnd"/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пр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– измерение и индикацию вертикальной скорости </w:t>
      </w:r>
      <w:proofErr w:type="spellStart"/>
      <w:proofErr w:type="gram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V</w:t>
      </w:r>
      <w:proofErr w:type="gramEnd"/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у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>– измерение и индикацию числа М;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>– формирование сигнала и индикацию максимальной эксплуатационной приборной скорости</w:t>
      </w:r>
      <w:r w:rsidR="00F773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V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max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э 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(V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MO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, V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FE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, V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LO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, V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LE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– ручную установку и индикацию заданного давления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з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>– визуальную сигнализацию о полете на высоте менее 1000 м (3000 фут);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– визуальную сигнализацию о превышении максимальной эксплуатационной скорости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V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max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э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>– выдачу электрических кодовых сигналов о текущих значениях абсолютной и относительной</w:t>
      </w:r>
      <w:r w:rsidR="00F773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барометрических высот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абс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отн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и о текущих значениях </w:t>
      </w:r>
      <w:proofErr w:type="spellStart"/>
      <w:proofErr w:type="gram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V</w:t>
      </w:r>
      <w:proofErr w:type="gramEnd"/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пр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V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у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; М;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ст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з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>, при этом кодовые</w:t>
      </w:r>
      <w:r w:rsidR="00F773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сигналы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Vпр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 содержат признак достижения максимальных эксплуатационных значений;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>– выдачу электрическ</w:t>
      </w:r>
      <w:r w:rsidR="00632A91">
        <w:rPr>
          <w:rFonts w:ascii="Times New Roman" w:hAnsi="Times New Roman" w:cs="Times New Roman"/>
          <w:color w:val="000000"/>
          <w:sz w:val="28"/>
          <w:szCs w:val="28"/>
        </w:rPr>
        <w:t>ого сигнала звуковой частоты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V</w:t>
      </w:r>
      <w:proofErr w:type="gramEnd"/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пр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 &gt; V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MO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, (V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FE</w:t>
      </w:r>
      <w:r w:rsidR="00632A9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V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LO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, V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LE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>– выдачу электрического сигнала исправности;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>– выдачу визуального сигнала отказа;</w:t>
      </w:r>
    </w:p>
    <w:p w:rsidR="00920F44" w:rsidRPr="00F773BD" w:rsidRDefault="00920F44" w:rsidP="00F773BD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>– компенсацию аэродинамических погрешностей приемников воздушных давлений, как функцию</w:t>
      </w:r>
      <w:r w:rsidR="00F773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числа М.</w:t>
      </w:r>
    </w:p>
    <w:p w:rsidR="00920F44" w:rsidRPr="00632A91" w:rsidRDefault="00920F44" w:rsidP="00632A91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ППКР-СВС </w:t>
      </w:r>
      <w:proofErr w:type="gram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установлен</w:t>
      </w:r>
      <w:proofErr w:type="gramEnd"/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 на правой панели резервных приборов.</w:t>
      </w:r>
      <w:r w:rsidR="00632A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На лицевой панели прибора расположены органы управления и индикации. На задней </w:t>
      </w:r>
      <w:proofErr w:type="spellStart"/>
      <w:r w:rsidRPr="00F773BD">
        <w:rPr>
          <w:rFonts w:ascii="Times New Roman" w:hAnsi="Times New Roman" w:cs="Times New Roman"/>
          <w:color w:val="000000"/>
          <w:sz w:val="28"/>
          <w:szCs w:val="28"/>
        </w:rPr>
        <w:t>стенкеприбора</w:t>
      </w:r>
      <w:proofErr w:type="spellEnd"/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установлены два штуцера ("С" - для подсоединения шланга магистрали статического</w:t>
      </w:r>
      <w:r w:rsidR="00F773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давления С</w:t>
      </w:r>
      <w:proofErr w:type="gramStart"/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4</w:t>
      </w:r>
      <w:proofErr w:type="gramEnd"/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 и "Д" - для подсоединения шланга магистрали полного давления Д</w:t>
      </w:r>
      <w:r w:rsidRPr="00F773BD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), а также</w:t>
      </w:r>
      <w:r w:rsidR="00F773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>электрические соединители для подключения прибора к фидеру самолета.</w:t>
      </w:r>
      <w:r w:rsidR="00632A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773BD">
        <w:rPr>
          <w:rFonts w:ascii="Times New Roman" w:hAnsi="Times New Roman" w:cs="Times New Roman"/>
          <w:color w:val="000000"/>
          <w:sz w:val="28"/>
          <w:szCs w:val="28"/>
        </w:rPr>
        <w:t xml:space="preserve">Органы контроля ППКР-СВС показаны на </w:t>
      </w:r>
      <w:r w:rsidRPr="00F773BD">
        <w:rPr>
          <w:rFonts w:ascii="Times New Roman" w:hAnsi="Times New Roman" w:cs="Times New Roman"/>
          <w:sz w:val="28"/>
          <w:szCs w:val="28"/>
        </w:rPr>
        <w:t>рис</w:t>
      </w:r>
      <w:r w:rsidR="00F773BD" w:rsidRPr="00F773BD">
        <w:rPr>
          <w:rFonts w:ascii="Times New Roman" w:hAnsi="Times New Roman" w:cs="Times New Roman"/>
          <w:sz w:val="28"/>
          <w:szCs w:val="28"/>
        </w:rPr>
        <w:t>. 6</w:t>
      </w:r>
      <w:r w:rsidRPr="00F773BD">
        <w:rPr>
          <w:rFonts w:ascii="Times New Roman" w:hAnsi="Times New Roman" w:cs="Times New Roman"/>
          <w:sz w:val="28"/>
          <w:szCs w:val="28"/>
        </w:rPr>
        <w:t>.</w:t>
      </w:r>
    </w:p>
    <w:p w:rsidR="00632A91" w:rsidRPr="00632A91" w:rsidRDefault="00632A91" w:rsidP="00632A91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663436" cy="3600000"/>
            <wp:effectExtent l="19050" t="0" r="0" b="0"/>
            <wp:docPr id="8" name="Рисунок 7" descr="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ti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63436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57A" w:rsidRPr="00632A91" w:rsidRDefault="00632A91" w:rsidP="00632A91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32A91">
        <w:rPr>
          <w:rFonts w:ascii="Times New Roman" w:hAnsi="Times New Roman" w:cs="Times New Roman"/>
          <w:sz w:val="28"/>
          <w:szCs w:val="28"/>
          <w:lang w:val="uk-UA"/>
        </w:rPr>
        <w:t>Рис.6 ППКР</w:t>
      </w:r>
    </w:p>
    <w:p w:rsidR="00950C18" w:rsidRPr="00950C18" w:rsidRDefault="00950C18" w:rsidP="00950C18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0C18">
        <w:rPr>
          <w:rFonts w:ascii="Times New Roman" w:hAnsi="Times New Roman" w:cs="Times New Roman"/>
          <w:sz w:val="28"/>
          <w:szCs w:val="28"/>
        </w:rPr>
        <w:lastRenderedPageBreak/>
        <w:t>Функция кнопки "ВЫБОР" для конкретного режима работы высвечивается текстом и пиктограммами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C18">
        <w:rPr>
          <w:rFonts w:ascii="Times New Roman" w:hAnsi="Times New Roman" w:cs="Times New Roman"/>
          <w:sz w:val="28"/>
          <w:szCs w:val="28"/>
        </w:rPr>
        <w:t>в угловых полях экрана. Кнопки с не высвеченными функциями бездействуют (в данном конкретном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C18">
        <w:rPr>
          <w:rFonts w:ascii="Times New Roman" w:hAnsi="Times New Roman" w:cs="Times New Roman"/>
          <w:sz w:val="28"/>
          <w:szCs w:val="28"/>
        </w:rPr>
        <w:t>режиме работы прибора).</w:t>
      </w:r>
    </w:p>
    <w:p w:rsidR="00950C18" w:rsidRPr="00950C18" w:rsidRDefault="00950C18" w:rsidP="00950C18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0C18">
        <w:rPr>
          <w:rFonts w:ascii="Times New Roman" w:hAnsi="Times New Roman" w:cs="Times New Roman"/>
          <w:sz w:val="28"/>
          <w:szCs w:val="28"/>
        </w:rPr>
        <w:t xml:space="preserve">Индикация выбранного режима осуществляется подсветкой на </w:t>
      </w:r>
      <w:proofErr w:type="spellStart"/>
      <w:r w:rsidRPr="00950C18">
        <w:rPr>
          <w:rFonts w:ascii="Times New Roman" w:hAnsi="Times New Roman" w:cs="Times New Roman"/>
          <w:sz w:val="28"/>
          <w:szCs w:val="28"/>
        </w:rPr>
        <w:t>голубом</w:t>
      </w:r>
      <w:proofErr w:type="spellEnd"/>
      <w:r w:rsidRPr="00950C18">
        <w:rPr>
          <w:rFonts w:ascii="Times New Roman" w:hAnsi="Times New Roman" w:cs="Times New Roman"/>
          <w:sz w:val="28"/>
          <w:szCs w:val="28"/>
        </w:rPr>
        <w:t xml:space="preserve"> фоне счетчика 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C18">
        <w:rPr>
          <w:rFonts w:ascii="Times New Roman" w:hAnsi="Times New Roman" w:cs="Times New Roman"/>
          <w:sz w:val="28"/>
          <w:szCs w:val="28"/>
        </w:rPr>
        <w:t>параметра (или функций кнопок "</w:t>
      </w:r>
      <w:proofErr w:type="spellStart"/>
      <w:r w:rsidRPr="00950C18">
        <w:rPr>
          <w:rFonts w:ascii="Times New Roman" w:hAnsi="Times New Roman" w:cs="Times New Roman"/>
          <w:sz w:val="28"/>
          <w:szCs w:val="28"/>
        </w:rPr>
        <w:t>Ед</w:t>
      </w:r>
      <w:proofErr w:type="gramStart"/>
      <w:r w:rsidRPr="00950C18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950C18">
        <w:rPr>
          <w:rFonts w:ascii="Times New Roman" w:hAnsi="Times New Roman" w:cs="Times New Roman"/>
          <w:sz w:val="28"/>
          <w:szCs w:val="28"/>
        </w:rPr>
        <w:t>зм</w:t>
      </w:r>
      <w:proofErr w:type="spellEnd"/>
      <w:r w:rsidRPr="00950C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950C18">
        <w:rPr>
          <w:rFonts w:ascii="Times New Roman" w:hAnsi="Times New Roman" w:cs="Times New Roman"/>
          <w:sz w:val="28"/>
          <w:szCs w:val="28"/>
        </w:rPr>
        <w:t>Рз</w:t>
      </w:r>
      <w:proofErr w:type="spellEnd"/>
      <w:r w:rsidRPr="00950C18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950C18">
        <w:rPr>
          <w:rFonts w:ascii="Times New Roman" w:hAnsi="Times New Roman" w:cs="Times New Roman"/>
          <w:sz w:val="28"/>
          <w:szCs w:val="28"/>
        </w:rPr>
        <w:t>F</w:t>
      </w:r>
      <w:r w:rsidRPr="00950C18">
        <w:rPr>
          <w:rFonts w:ascii="Times New Roman" w:hAnsi="Times New Roman" w:cs="Times New Roman"/>
          <w:sz w:val="28"/>
          <w:szCs w:val="28"/>
          <w:vertAlign w:val="subscript"/>
        </w:rPr>
        <w:t>t</w:t>
      </w:r>
      <w:proofErr w:type="spellEnd"/>
      <w:r w:rsidRPr="00950C18">
        <w:rPr>
          <w:rFonts w:ascii="Times New Roman" w:hAnsi="Times New Roman" w:cs="Times New Roman"/>
          <w:sz w:val="28"/>
          <w:szCs w:val="28"/>
          <w:vertAlign w:val="subscript"/>
        </w:rPr>
        <w:t>/М</w:t>
      </w:r>
      <w:r w:rsidRPr="00950C18">
        <w:rPr>
          <w:rFonts w:ascii="Times New Roman" w:hAnsi="Times New Roman" w:cs="Times New Roman"/>
          <w:sz w:val="28"/>
          <w:szCs w:val="28"/>
        </w:rPr>
        <w:t>", "ТЕСТ"), который предлагается ввести (или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C18">
        <w:rPr>
          <w:rFonts w:ascii="Times New Roman" w:hAnsi="Times New Roman" w:cs="Times New Roman"/>
          <w:sz w:val="28"/>
          <w:szCs w:val="28"/>
        </w:rPr>
        <w:t xml:space="preserve">переключить единицы измерения </w:t>
      </w:r>
      <w:proofErr w:type="spellStart"/>
      <w:r w:rsidRPr="00950C18">
        <w:rPr>
          <w:rFonts w:ascii="Times New Roman" w:hAnsi="Times New Roman" w:cs="Times New Roman"/>
          <w:sz w:val="28"/>
          <w:szCs w:val="28"/>
        </w:rPr>
        <w:t>Рз</w:t>
      </w:r>
      <w:proofErr w:type="spellEnd"/>
      <w:r w:rsidRPr="00950C18">
        <w:rPr>
          <w:rFonts w:ascii="Times New Roman" w:hAnsi="Times New Roman" w:cs="Times New Roman"/>
          <w:sz w:val="28"/>
          <w:szCs w:val="28"/>
        </w:rPr>
        <w:t xml:space="preserve">, шкалы </w:t>
      </w:r>
      <w:proofErr w:type="spellStart"/>
      <w:r w:rsidRPr="00950C18">
        <w:rPr>
          <w:rFonts w:ascii="Times New Roman" w:hAnsi="Times New Roman" w:cs="Times New Roman"/>
          <w:sz w:val="28"/>
          <w:szCs w:val="28"/>
        </w:rPr>
        <w:t>F</w:t>
      </w:r>
      <w:r w:rsidRPr="00950C18">
        <w:rPr>
          <w:rFonts w:ascii="Times New Roman" w:hAnsi="Times New Roman" w:cs="Times New Roman"/>
          <w:sz w:val="28"/>
          <w:szCs w:val="28"/>
          <w:vertAlign w:val="subscript"/>
        </w:rPr>
        <w:t>t</w:t>
      </w:r>
      <w:proofErr w:type="spellEnd"/>
      <w:r w:rsidRPr="00950C18">
        <w:rPr>
          <w:rFonts w:ascii="Times New Roman" w:hAnsi="Times New Roman" w:cs="Times New Roman"/>
          <w:sz w:val="28"/>
          <w:szCs w:val="28"/>
          <w:vertAlign w:val="subscript"/>
        </w:rPr>
        <w:t>/М</w:t>
      </w:r>
      <w:r w:rsidRPr="00950C18">
        <w:rPr>
          <w:rFonts w:ascii="Times New Roman" w:hAnsi="Times New Roman" w:cs="Times New Roman"/>
          <w:sz w:val="28"/>
          <w:szCs w:val="28"/>
        </w:rPr>
        <w:t>, или включить тест-контроль).</w:t>
      </w:r>
      <w:proofErr w:type="gramEnd"/>
    </w:p>
    <w:p w:rsidR="00950C18" w:rsidRPr="00950C18" w:rsidRDefault="00950C18" w:rsidP="00950C18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0C18">
        <w:rPr>
          <w:rFonts w:ascii="Times New Roman" w:hAnsi="Times New Roman" w:cs="Times New Roman"/>
          <w:sz w:val="28"/>
          <w:szCs w:val="28"/>
        </w:rPr>
        <w:t xml:space="preserve">Для увеличения </w:t>
      </w:r>
      <w:proofErr w:type="spellStart"/>
      <w:r w:rsidRPr="00950C18">
        <w:rPr>
          <w:rFonts w:ascii="Times New Roman" w:hAnsi="Times New Roman" w:cs="Times New Roman"/>
          <w:sz w:val="28"/>
          <w:szCs w:val="28"/>
        </w:rPr>
        <w:t>Рз</w:t>
      </w:r>
      <w:proofErr w:type="spellEnd"/>
      <w:r w:rsidRPr="00950C18">
        <w:rPr>
          <w:rFonts w:ascii="Times New Roman" w:hAnsi="Times New Roman" w:cs="Times New Roman"/>
          <w:sz w:val="28"/>
          <w:szCs w:val="28"/>
        </w:rPr>
        <w:t xml:space="preserve"> в режиме ввода давления необходимую кнопку удерживают в нажатом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C18">
        <w:rPr>
          <w:rFonts w:ascii="Times New Roman" w:hAnsi="Times New Roman" w:cs="Times New Roman"/>
          <w:sz w:val="28"/>
          <w:szCs w:val="28"/>
        </w:rPr>
        <w:t xml:space="preserve">состоянии. Для быстрой установки стандартного значения </w:t>
      </w:r>
      <w:proofErr w:type="spellStart"/>
      <w:r w:rsidRPr="00950C18">
        <w:rPr>
          <w:rFonts w:ascii="Times New Roman" w:hAnsi="Times New Roman" w:cs="Times New Roman"/>
          <w:sz w:val="28"/>
          <w:szCs w:val="28"/>
        </w:rPr>
        <w:t>Рз</w:t>
      </w:r>
      <w:proofErr w:type="spellEnd"/>
      <w:r w:rsidRPr="00950C18">
        <w:rPr>
          <w:rFonts w:ascii="Times New Roman" w:hAnsi="Times New Roman" w:cs="Times New Roman"/>
          <w:sz w:val="28"/>
          <w:szCs w:val="28"/>
        </w:rPr>
        <w:t xml:space="preserve"> следует нажать на верхнюю и нижнюю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C18">
        <w:rPr>
          <w:rFonts w:ascii="Times New Roman" w:hAnsi="Times New Roman" w:cs="Times New Roman"/>
          <w:sz w:val="28"/>
          <w:szCs w:val="28"/>
        </w:rPr>
        <w:t>правую кнопки одновременно.</w:t>
      </w:r>
    </w:p>
    <w:p w:rsidR="00950C18" w:rsidRPr="00950C18" w:rsidRDefault="00950C18" w:rsidP="00950C18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0C18">
        <w:rPr>
          <w:rFonts w:ascii="Times New Roman" w:hAnsi="Times New Roman" w:cs="Times New Roman"/>
          <w:sz w:val="28"/>
          <w:szCs w:val="28"/>
        </w:rPr>
        <w:t xml:space="preserve">При переводе ППКР из метрового представления высоты в футовый меняется цвет шкалы с </w:t>
      </w:r>
      <w:r>
        <w:rPr>
          <w:rFonts w:ascii="Times New Roman" w:hAnsi="Times New Roman" w:cs="Times New Roman"/>
          <w:sz w:val="28"/>
          <w:szCs w:val="28"/>
        </w:rPr>
        <w:t xml:space="preserve">белого </w:t>
      </w:r>
      <w:r w:rsidRPr="00950C18">
        <w:rPr>
          <w:rFonts w:ascii="Times New Roman" w:hAnsi="Times New Roman" w:cs="Times New Roman"/>
          <w:sz w:val="28"/>
          <w:szCs w:val="28"/>
        </w:rPr>
        <w:t>на зеленый и пиктограмма "М" белого цвета меняется на "</w:t>
      </w:r>
      <w:proofErr w:type="spellStart"/>
      <w:r w:rsidRPr="00950C18">
        <w:rPr>
          <w:rFonts w:ascii="Times New Roman" w:hAnsi="Times New Roman" w:cs="Times New Roman"/>
          <w:sz w:val="28"/>
          <w:szCs w:val="28"/>
        </w:rPr>
        <w:t>Ft</w:t>
      </w:r>
      <w:proofErr w:type="spellEnd"/>
      <w:r w:rsidRPr="00950C18">
        <w:rPr>
          <w:rFonts w:ascii="Times New Roman" w:hAnsi="Times New Roman" w:cs="Times New Roman"/>
          <w:sz w:val="28"/>
          <w:szCs w:val="28"/>
        </w:rPr>
        <w:t>" зеленого цвета.</w:t>
      </w:r>
    </w:p>
    <w:p w:rsidR="00950C18" w:rsidRDefault="00950C18" w:rsidP="00950C18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0C18">
        <w:rPr>
          <w:rFonts w:ascii="Times New Roman" w:hAnsi="Times New Roman" w:cs="Times New Roman"/>
          <w:sz w:val="28"/>
          <w:szCs w:val="28"/>
        </w:rPr>
        <w:t xml:space="preserve">Режим </w:t>
      </w:r>
      <w:proofErr w:type="spellStart"/>
      <w:proofErr w:type="gramStart"/>
      <w:r w:rsidRPr="00950C18">
        <w:rPr>
          <w:rFonts w:ascii="Times New Roman" w:hAnsi="Times New Roman" w:cs="Times New Roman"/>
          <w:sz w:val="28"/>
          <w:szCs w:val="28"/>
        </w:rPr>
        <w:t>тест-контроля</w:t>
      </w:r>
      <w:proofErr w:type="spellEnd"/>
      <w:proofErr w:type="gramEnd"/>
      <w:r w:rsidRPr="00950C18">
        <w:rPr>
          <w:rFonts w:ascii="Times New Roman" w:hAnsi="Times New Roman" w:cs="Times New Roman"/>
          <w:sz w:val="28"/>
          <w:szCs w:val="28"/>
        </w:rPr>
        <w:t xml:space="preserve"> может быть выполнен только при наличии сигнала "обжатие шасси".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C18">
        <w:rPr>
          <w:rFonts w:ascii="Times New Roman" w:hAnsi="Times New Roman" w:cs="Times New Roman"/>
          <w:sz w:val="28"/>
          <w:szCs w:val="28"/>
        </w:rPr>
        <w:t xml:space="preserve">отсутствии данного сигнала включение </w:t>
      </w:r>
      <w:proofErr w:type="spellStart"/>
      <w:r w:rsidRPr="00950C18">
        <w:rPr>
          <w:rFonts w:ascii="Times New Roman" w:hAnsi="Times New Roman" w:cs="Times New Roman"/>
          <w:sz w:val="28"/>
          <w:szCs w:val="28"/>
        </w:rPr>
        <w:t>тест-контроля</w:t>
      </w:r>
      <w:proofErr w:type="spellEnd"/>
      <w:r w:rsidRPr="00950C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0C18">
        <w:rPr>
          <w:rFonts w:ascii="Times New Roman" w:hAnsi="Times New Roman" w:cs="Times New Roman"/>
          <w:sz w:val="28"/>
          <w:szCs w:val="28"/>
        </w:rPr>
        <w:t>блокируется</w:t>
      </w:r>
      <w:proofErr w:type="gramEnd"/>
      <w:r w:rsidRPr="00950C18">
        <w:rPr>
          <w:rFonts w:ascii="Times New Roman" w:hAnsi="Times New Roman" w:cs="Times New Roman"/>
          <w:sz w:val="28"/>
          <w:szCs w:val="28"/>
        </w:rPr>
        <w:t xml:space="preserve"> и этот режим исключается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C18">
        <w:rPr>
          <w:rFonts w:ascii="Times New Roman" w:hAnsi="Times New Roman" w:cs="Times New Roman"/>
          <w:sz w:val="28"/>
          <w:szCs w:val="28"/>
        </w:rPr>
        <w:t>кольца выбора режимов.</w:t>
      </w:r>
    </w:p>
    <w:p w:rsidR="00E86FD5" w:rsidRDefault="00E86FD5" w:rsidP="00950C18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FD5" w:rsidRPr="00E86FD5" w:rsidRDefault="00E86FD5" w:rsidP="00E86FD5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FD5">
        <w:rPr>
          <w:rFonts w:ascii="Times New Roman" w:hAnsi="Times New Roman" w:cs="Times New Roman"/>
          <w:b/>
          <w:sz w:val="28"/>
          <w:szCs w:val="28"/>
        </w:rPr>
        <w:t>6. Авиагоризонт</w:t>
      </w:r>
    </w:p>
    <w:p w:rsidR="00E86FD5" w:rsidRPr="00E86FD5" w:rsidRDefault="00E86FD5" w:rsidP="00E86FD5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6FD5">
        <w:rPr>
          <w:rFonts w:ascii="Times New Roman" w:hAnsi="Times New Roman" w:cs="Times New Roman"/>
          <w:color w:val="000000"/>
          <w:sz w:val="28"/>
          <w:szCs w:val="28"/>
        </w:rPr>
        <w:t>Авиагоризонт является резервным авиагоризонтом и предназначен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для обеспечения летчиков визуальной информацией о крене,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тангаже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>, боковом скольжении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отклонениях равносигнальных зон курсового и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глиссадного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радиомаяков, а также для выдачи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сигналов исправности, крена, и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тангажа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потребителям.</w:t>
      </w:r>
    </w:p>
    <w:p w:rsidR="00E86FD5" w:rsidRDefault="00E86FD5" w:rsidP="00E86FD5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86FD5">
        <w:rPr>
          <w:rFonts w:ascii="Times New Roman" w:hAnsi="Times New Roman" w:cs="Times New Roman"/>
          <w:color w:val="000000"/>
          <w:sz w:val="28"/>
          <w:szCs w:val="28"/>
        </w:rPr>
        <w:t>АГБ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установлен</w:t>
      </w:r>
      <w:proofErr w:type="gram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на левой панели резервных приборов.</w:t>
      </w:r>
    </w:p>
    <w:p w:rsidR="00632A91" w:rsidRPr="00632A91" w:rsidRDefault="00632A91" w:rsidP="00632A91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105532" cy="4320000"/>
            <wp:effectExtent l="19050" t="0" r="9268" b="0"/>
            <wp:docPr id="7" name="Рисунок 6" descr="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ti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05532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FD5" w:rsidRPr="00632A91" w:rsidRDefault="00632A91" w:rsidP="00632A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E86FD5" w:rsidRPr="00E86FD5">
        <w:rPr>
          <w:rFonts w:ascii="Times New Roman" w:hAnsi="Times New Roman" w:cs="Times New Roman"/>
          <w:sz w:val="28"/>
          <w:szCs w:val="28"/>
        </w:rPr>
        <w:t>ис.7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Авиагоризонт</w:t>
      </w:r>
      <w:proofErr w:type="spellEnd"/>
    </w:p>
    <w:p w:rsidR="00E86FD5" w:rsidRPr="00E86FD5" w:rsidRDefault="00E86FD5" w:rsidP="00E86FD5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6FD5">
        <w:rPr>
          <w:rFonts w:ascii="Times New Roman" w:hAnsi="Times New Roman" w:cs="Times New Roman"/>
          <w:color w:val="000000"/>
          <w:sz w:val="28"/>
          <w:szCs w:val="28"/>
        </w:rPr>
        <w:t>Авиагоризонт представляет собой автономный прибор, состоящий из гироскопического узла, систем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индикации и контроля исправности авиагоризонта, устройства ввода поправки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тангажа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арретирования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86FD5" w:rsidRPr="00E86FD5" w:rsidRDefault="00E86FD5" w:rsidP="00E86FD5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Принцип действия авиагоризонта основан на свойстве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трехстепенного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гироскопа (в сочетании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>корректирующим устройством) выдерживать направление вертикали места.</w:t>
      </w:r>
    </w:p>
    <w:p w:rsidR="00E86FD5" w:rsidRPr="00E86FD5" w:rsidRDefault="00E86FD5" w:rsidP="00E86FD5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Индикация углов крена и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тангажа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в авиагоризонте осуществляется по типу “вид с самолета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>землю“. Крен самолета индицируется смещением индекса относительно нулевой отметки крена, 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тангаж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– смещением сферической шкалы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тангажа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относительно центра силуэта самолета.</w:t>
      </w:r>
    </w:p>
    <w:p w:rsidR="00E86FD5" w:rsidRPr="00E86FD5" w:rsidRDefault="00E86FD5" w:rsidP="00E86FD5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Отказы источника питания и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гиромотора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авиагоризонта сигнализируются выпадением флажка АГ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>лицевой панели прибора.</w:t>
      </w:r>
    </w:p>
    <w:p w:rsidR="00E86FD5" w:rsidRPr="00E86FD5" w:rsidRDefault="00E86FD5" w:rsidP="00E86FD5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6FD5">
        <w:rPr>
          <w:rFonts w:ascii="Times New Roman" w:hAnsi="Times New Roman" w:cs="Times New Roman"/>
          <w:color w:val="000000"/>
          <w:sz w:val="28"/>
          <w:szCs w:val="28"/>
        </w:rPr>
        <w:t>Скольжение самолета индицируется указателем скольжения, расположенным внизу лицевой части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>авиагоризонта.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>При наличии сигналов исправности (убираются сигнальные флажки</w:t>
      </w:r>
      <w:proofErr w:type="gram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proofErr w:type="gram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и Г из видимой зоны лицевой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части приборов)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отклонения от равносигнальных зон курса и глиссады индицируются двумя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подвижными индексами (курсовой и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глиссадной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планками), находящимися вверху и справа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>лицевой части, которые перемещаются относительно неподвижных шкал.</w:t>
      </w:r>
    </w:p>
    <w:p w:rsidR="00E86FD5" w:rsidRDefault="00E86FD5" w:rsidP="00E86FD5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Поправка индицируемого авиагоризонтом угла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тангажа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перемещением силуэта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самолета относительно шкалы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тангажа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с помощью кремальеры.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6FD5">
        <w:rPr>
          <w:rFonts w:ascii="Times New Roman" w:hAnsi="Times New Roman" w:cs="Times New Roman"/>
          <w:color w:val="000000"/>
          <w:sz w:val="28"/>
          <w:szCs w:val="28"/>
        </w:rPr>
        <w:t>Арретирование</w:t>
      </w:r>
      <w:proofErr w:type="spellEnd"/>
      <w:r w:rsidRPr="00E86FD5">
        <w:rPr>
          <w:rFonts w:ascii="Times New Roman" w:hAnsi="Times New Roman" w:cs="Times New Roman"/>
          <w:color w:val="000000"/>
          <w:sz w:val="28"/>
          <w:szCs w:val="28"/>
        </w:rPr>
        <w:t xml:space="preserve"> гироскопа осуществляется вытягиванием ручки арретира и кремальеры на себя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6FD5">
        <w:rPr>
          <w:rFonts w:ascii="Times New Roman" w:hAnsi="Times New Roman" w:cs="Times New Roman"/>
          <w:color w:val="000000"/>
          <w:sz w:val="28"/>
          <w:szCs w:val="28"/>
        </w:rPr>
        <w:t>упора и удерживанием ее в этом положении в течение нескольких секунд.</w:t>
      </w:r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529DD" w:rsidRPr="00C75AEB" w:rsidRDefault="00C75AEB" w:rsidP="00C75AEB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75AEB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C75A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AEB">
        <w:rPr>
          <w:rFonts w:ascii="Times New Roman" w:hAnsi="Times New Roman" w:cs="Times New Roman"/>
          <w:b/>
          <w:sz w:val="28"/>
          <w:szCs w:val="28"/>
        </w:rPr>
        <w:t>Радиомагнитный</w:t>
      </w:r>
      <w:proofErr w:type="spellEnd"/>
      <w:r w:rsidRPr="00C75AEB">
        <w:rPr>
          <w:rFonts w:ascii="Times New Roman" w:hAnsi="Times New Roman" w:cs="Times New Roman"/>
          <w:b/>
          <w:sz w:val="28"/>
          <w:szCs w:val="28"/>
        </w:rPr>
        <w:t xml:space="preserve"> индикатор</w:t>
      </w:r>
    </w:p>
    <w:p w:rsidR="00632A91" w:rsidRPr="00C75AEB" w:rsidRDefault="006529DD" w:rsidP="00632A91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РМИ индицирует КУР</w:t>
      </w:r>
      <w:proofErr w:type="gramStart"/>
      <w:r w:rsidRPr="00C75AE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C75AEB">
        <w:rPr>
          <w:rFonts w:ascii="Times New Roman" w:hAnsi="Times New Roman" w:cs="Times New Roman"/>
          <w:sz w:val="28"/>
          <w:szCs w:val="28"/>
        </w:rPr>
        <w:t xml:space="preserve"> и КУР2 от АРК1 и АРК2.</w:t>
      </w:r>
      <w:r w:rsidR="00632A91" w:rsidRPr="00632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2A91" w:rsidRPr="00C75AEB">
        <w:rPr>
          <w:rFonts w:ascii="Times New Roman" w:hAnsi="Times New Roman" w:cs="Times New Roman"/>
          <w:sz w:val="28"/>
          <w:szCs w:val="28"/>
        </w:rPr>
        <w:t>Радиомагнитный</w:t>
      </w:r>
      <w:proofErr w:type="spellEnd"/>
      <w:r w:rsidR="00632A91" w:rsidRPr="00C75AEB">
        <w:rPr>
          <w:rFonts w:ascii="Times New Roman" w:hAnsi="Times New Roman" w:cs="Times New Roman"/>
          <w:sz w:val="28"/>
          <w:szCs w:val="28"/>
        </w:rPr>
        <w:t xml:space="preserve"> инд</w:t>
      </w:r>
      <w:r w:rsidR="00632A91">
        <w:rPr>
          <w:rFonts w:ascii="Times New Roman" w:hAnsi="Times New Roman" w:cs="Times New Roman"/>
          <w:sz w:val="28"/>
          <w:szCs w:val="28"/>
        </w:rPr>
        <w:t>икатор показан на рис. 8</w:t>
      </w:r>
      <w:r w:rsidR="00632A91" w:rsidRPr="00C75AEB">
        <w:rPr>
          <w:rFonts w:ascii="Times New Roman" w:hAnsi="Times New Roman" w:cs="Times New Roman"/>
          <w:sz w:val="28"/>
          <w:szCs w:val="28"/>
        </w:rPr>
        <w:t>.</w:t>
      </w:r>
    </w:p>
    <w:p w:rsidR="006529DD" w:rsidRPr="00632A91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2A91" w:rsidRPr="00632A91" w:rsidRDefault="00632A91" w:rsidP="00632A91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94921" cy="4680000"/>
            <wp:effectExtent l="19050" t="0" r="5579" b="0"/>
            <wp:docPr id="1" name="Рисунок 0" descr="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tif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94921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9DD" w:rsidRDefault="00632A91" w:rsidP="00632A91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Рис.8 </w:t>
      </w:r>
      <w:proofErr w:type="spellStart"/>
      <w:r w:rsidR="006529DD" w:rsidRPr="00C75AEB">
        <w:rPr>
          <w:rFonts w:ascii="Times New Roman" w:hAnsi="Times New Roman" w:cs="Times New Roman"/>
          <w:sz w:val="28"/>
          <w:szCs w:val="28"/>
        </w:rPr>
        <w:t>Радиомагнитный</w:t>
      </w:r>
      <w:proofErr w:type="spellEnd"/>
      <w:r w:rsidR="006529DD" w:rsidRPr="00C75AEB">
        <w:rPr>
          <w:rFonts w:ascii="Times New Roman" w:hAnsi="Times New Roman" w:cs="Times New Roman"/>
          <w:sz w:val="28"/>
          <w:szCs w:val="28"/>
        </w:rPr>
        <w:t xml:space="preserve"> инд</w:t>
      </w:r>
      <w:r>
        <w:rPr>
          <w:rFonts w:ascii="Times New Roman" w:hAnsi="Times New Roman" w:cs="Times New Roman"/>
          <w:sz w:val="28"/>
          <w:szCs w:val="28"/>
        </w:rPr>
        <w:t>икатор</w:t>
      </w:r>
    </w:p>
    <w:p w:rsidR="00632A91" w:rsidRPr="00632A91" w:rsidRDefault="00632A91" w:rsidP="00632A91">
      <w:pPr>
        <w:autoSpaceDE w:val="0"/>
        <w:autoSpaceDN w:val="0"/>
        <w:adjustRightInd w:val="0"/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1 – переключатель "АРК-</w:t>
      </w:r>
      <w:proofErr w:type="gramStart"/>
      <w:r w:rsidRPr="00C75AEB">
        <w:rPr>
          <w:rFonts w:ascii="Times New Roman" w:hAnsi="Times New Roman" w:cs="Times New Roman"/>
          <w:sz w:val="28"/>
          <w:szCs w:val="28"/>
        </w:rPr>
        <w:t>VOR</w:t>
      </w:r>
      <w:proofErr w:type="gramEnd"/>
      <w:r w:rsidRPr="00C75AEB">
        <w:rPr>
          <w:rFonts w:ascii="Times New Roman" w:hAnsi="Times New Roman" w:cs="Times New Roman"/>
          <w:sz w:val="28"/>
          <w:szCs w:val="28"/>
        </w:rPr>
        <w:t>" индикации КУР комплектов № 1</w:t>
      </w:r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2 – узкая стрелка "1" индикации КУР</w:t>
      </w:r>
      <w:proofErr w:type="gramStart"/>
      <w:r w:rsidRPr="00C75AEB">
        <w:rPr>
          <w:rFonts w:ascii="Times New Roman" w:hAnsi="Times New Roman" w:cs="Times New Roman"/>
          <w:sz w:val="28"/>
          <w:szCs w:val="28"/>
        </w:rPr>
        <w:t>1</w:t>
      </w:r>
      <w:proofErr w:type="gramEnd"/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3 – флажок отказа канала КУР</w:t>
      </w:r>
      <w:proofErr w:type="gramStart"/>
      <w:r w:rsidRPr="00C75AEB">
        <w:rPr>
          <w:rFonts w:ascii="Times New Roman" w:hAnsi="Times New Roman" w:cs="Times New Roman"/>
          <w:sz w:val="28"/>
          <w:szCs w:val="28"/>
        </w:rPr>
        <w:t>1</w:t>
      </w:r>
      <w:proofErr w:type="gramEnd"/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4 – индикатор дальности "Д</w:t>
      </w:r>
      <w:proofErr w:type="gramStart"/>
      <w:r w:rsidRPr="00C75AE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C75AEB">
        <w:rPr>
          <w:rFonts w:ascii="Times New Roman" w:hAnsi="Times New Roman" w:cs="Times New Roman"/>
          <w:sz w:val="28"/>
          <w:szCs w:val="28"/>
        </w:rPr>
        <w:t>" аппаратуры DME № 1</w:t>
      </w:r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5 – индикатор дальности "Д</w:t>
      </w:r>
      <w:proofErr w:type="gramStart"/>
      <w:r w:rsidRPr="00C75AEB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C75AEB">
        <w:rPr>
          <w:rFonts w:ascii="Times New Roman" w:hAnsi="Times New Roman" w:cs="Times New Roman"/>
          <w:sz w:val="28"/>
          <w:szCs w:val="28"/>
        </w:rPr>
        <w:t>" аппаратуры DME № 2</w:t>
      </w:r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6 – нулевой индекс шкалы КУР и индекс отсчета магнитного курса</w:t>
      </w:r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7 – флажок отказа канала КУР</w:t>
      </w:r>
      <w:proofErr w:type="gramStart"/>
      <w:r w:rsidRPr="00C75AEB">
        <w:rPr>
          <w:rFonts w:ascii="Times New Roman" w:hAnsi="Times New Roman" w:cs="Times New Roman"/>
          <w:sz w:val="28"/>
          <w:szCs w:val="28"/>
        </w:rPr>
        <w:t>2</w:t>
      </w:r>
      <w:proofErr w:type="gramEnd"/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8 – широкая стрелка "2" индикации КУР</w:t>
      </w:r>
      <w:proofErr w:type="gramStart"/>
      <w:r w:rsidRPr="00C75AEB">
        <w:rPr>
          <w:rFonts w:ascii="Times New Roman" w:hAnsi="Times New Roman" w:cs="Times New Roman"/>
          <w:sz w:val="28"/>
          <w:szCs w:val="28"/>
        </w:rPr>
        <w:t>2</w:t>
      </w:r>
      <w:proofErr w:type="gramEnd"/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9 – неподвижный циферблат КУР</w:t>
      </w:r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10 – переключатель "АРК – VOR" индикации КУР комплектов № 2</w:t>
      </w:r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11 – подвижный циферблат магнитного курса</w:t>
      </w:r>
    </w:p>
    <w:p w:rsidR="006529DD" w:rsidRPr="00C75AEB" w:rsidRDefault="006529DD" w:rsidP="00C75AEB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AEB">
        <w:rPr>
          <w:rFonts w:ascii="Times New Roman" w:hAnsi="Times New Roman" w:cs="Times New Roman"/>
          <w:sz w:val="28"/>
          <w:szCs w:val="28"/>
        </w:rPr>
        <w:t>12 – флажок отказа канала магнитного курса</w:t>
      </w:r>
    </w:p>
    <w:p w:rsidR="006529DD" w:rsidRPr="00E86FD5" w:rsidRDefault="006529DD" w:rsidP="00E86FD5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86FD5" w:rsidRPr="00950C18" w:rsidRDefault="00E86FD5" w:rsidP="00950C18">
      <w:p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557A" w:rsidRDefault="00DB557A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2A91" w:rsidRPr="00632A91" w:rsidRDefault="00632A91" w:rsidP="00DB557A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B557A" w:rsidRDefault="00A67998" w:rsidP="00DF7F5F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Висновки</w:t>
      </w:r>
    </w:p>
    <w:p w:rsidR="00DF7F5F" w:rsidRPr="00DB557A" w:rsidRDefault="00DF7F5F" w:rsidP="00DF7F5F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1.Ознайомився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 xml:space="preserve"> з особливостями компонування та обладнанням кабіни екіпажу регіонального літака.</w:t>
      </w:r>
    </w:p>
    <w:p w:rsidR="00DF7F5F" w:rsidRPr="00DB557A" w:rsidRDefault="00DF7F5F" w:rsidP="00DF7F5F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2.Отримав знання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 xml:space="preserve"> зі складу  та схеми розташування  приладових </w:t>
      </w:r>
      <w:proofErr w:type="spellStart"/>
      <w:r w:rsidRPr="00DB557A">
        <w:rPr>
          <w:rFonts w:ascii="Times New Roman" w:hAnsi="Times New Roman" w:cs="Times New Roman"/>
          <w:sz w:val="28"/>
          <w:szCs w:val="28"/>
          <w:lang w:val="uk-UA"/>
        </w:rPr>
        <w:t>дошок</w:t>
      </w:r>
      <w:proofErr w:type="spellEnd"/>
      <w:r w:rsidRPr="00DB557A">
        <w:rPr>
          <w:rFonts w:ascii="Times New Roman" w:hAnsi="Times New Roman" w:cs="Times New Roman"/>
          <w:sz w:val="28"/>
          <w:szCs w:val="28"/>
          <w:lang w:val="uk-UA"/>
        </w:rPr>
        <w:t>, панелей та пультів керування регіонального літака.</w:t>
      </w:r>
    </w:p>
    <w:p w:rsidR="00DF7F5F" w:rsidRPr="00DB557A" w:rsidRDefault="00DF7F5F" w:rsidP="00DF7F5F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Навчився зчитувати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інформації, що відтворюється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командно-пілотажним індикатором, багато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>функціональним індикатором, комплексним індикатором систем і сигналізації, пілотажним приладом комбінованим резервним, навігаційно-посадочним індикатором та ав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B557A">
        <w:rPr>
          <w:rFonts w:ascii="Times New Roman" w:hAnsi="Times New Roman" w:cs="Times New Roman"/>
          <w:sz w:val="28"/>
          <w:szCs w:val="28"/>
          <w:lang w:val="uk-UA"/>
        </w:rPr>
        <w:t>агоризонтом.</w:t>
      </w:r>
    </w:p>
    <w:p w:rsidR="00DF7F5F" w:rsidRPr="00DB557A" w:rsidRDefault="00DF7F5F" w:rsidP="00DF7F5F">
      <w:pPr>
        <w:pStyle w:val="a3"/>
        <w:spacing w:line="360" w:lineRule="auto"/>
        <w:ind w:left="-567" w:firstLine="709"/>
        <w:jc w:val="both"/>
        <w:rPr>
          <w:rFonts w:ascii="Times New Roman" w:hAnsi="Times New Roman" w:cs="Times New Roman"/>
          <w:color w:val="FFFFFF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4.Виконав опис приладової панелі.</w:t>
      </w:r>
    </w:p>
    <w:p w:rsidR="00DF7F5F" w:rsidRPr="00DF7F5F" w:rsidRDefault="00DF7F5F" w:rsidP="00DF7F5F">
      <w:pPr>
        <w:pStyle w:val="a3"/>
        <w:spacing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DF7F5F" w:rsidRPr="00DF7F5F" w:rsidSect="00DB557A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F6860"/>
    <w:multiLevelType w:val="hybridMultilevel"/>
    <w:tmpl w:val="B8A41576"/>
    <w:lvl w:ilvl="0" w:tplc="2BB41B10">
      <w:start w:val="3"/>
      <w:numFmt w:val="bullet"/>
      <w:lvlText w:val="-"/>
      <w:lvlJc w:val="left"/>
      <w:pPr>
        <w:ind w:left="56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22" w:hanging="360"/>
      </w:pPr>
      <w:rPr>
        <w:rFonts w:ascii="Wingdings" w:hAnsi="Wingdings" w:hint="default"/>
      </w:rPr>
    </w:lvl>
  </w:abstractNum>
  <w:abstractNum w:abstractNumId="1">
    <w:nsid w:val="724F21E7"/>
    <w:multiLevelType w:val="hybridMultilevel"/>
    <w:tmpl w:val="6A582A3A"/>
    <w:lvl w:ilvl="0" w:tplc="703E74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557A"/>
    <w:rsid w:val="00337BFD"/>
    <w:rsid w:val="00354DD2"/>
    <w:rsid w:val="00462979"/>
    <w:rsid w:val="00477648"/>
    <w:rsid w:val="00576D14"/>
    <w:rsid w:val="00632A91"/>
    <w:rsid w:val="006529DD"/>
    <w:rsid w:val="00763AD7"/>
    <w:rsid w:val="008D030E"/>
    <w:rsid w:val="00920F44"/>
    <w:rsid w:val="00950C18"/>
    <w:rsid w:val="00A67998"/>
    <w:rsid w:val="00AC53B9"/>
    <w:rsid w:val="00B23ABE"/>
    <w:rsid w:val="00B7445F"/>
    <w:rsid w:val="00C00502"/>
    <w:rsid w:val="00C75AEB"/>
    <w:rsid w:val="00DB557A"/>
    <w:rsid w:val="00DE26B3"/>
    <w:rsid w:val="00DF7F5F"/>
    <w:rsid w:val="00E07CE2"/>
    <w:rsid w:val="00E129ED"/>
    <w:rsid w:val="00E20AB5"/>
    <w:rsid w:val="00E86FD5"/>
    <w:rsid w:val="00EE7D63"/>
    <w:rsid w:val="00F23ABB"/>
    <w:rsid w:val="00F773BD"/>
    <w:rsid w:val="00F80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557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5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57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32A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556E0-70F8-4519-928D-150058C60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17</Pages>
  <Words>2505</Words>
  <Characters>14283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14</cp:revision>
  <dcterms:created xsi:type="dcterms:W3CDTF">2012-09-27T10:07:00Z</dcterms:created>
  <dcterms:modified xsi:type="dcterms:W3CDTF">2012-10-02T19:21:00Z</dcterms:modified>
</cp:coreProperties>
</file>